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4B" w:rsidRDefault="00F943D3" w:rsidP="00F943D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УДК 550.8.055</w:t>
      </w:r>
    </w:p>
    <w:p w:rsidR="00F943D3" w:rsidRDefault="00F943D3" w:rsidP="00F943D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943D3" w:rsidRDefault="00F943D3" w:rsidP="00F94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ВЛИЯНИЕ ГЛИНИСТОСТИ НА </w:t>
      </w:r>
      <w:r w:rsidR="00A178A0">
        <w:rPr>
          <w:rFonts w:ascii="Times New Roman" w:hAnsi="Times New Roman" w:cs="Times New Roman"/>
          <w:b/>
          <w:sz w:val="24"/>
        </w:rPr>
        <w:t xml:space="preserve">РЕЗУЛЬТАТЫ ОБРАБОТКИ И </w:t>
      </w:r>
      <w:r>
        <w:rPr>
          <w:rFonts w:ascii="Times New Roman" w:hAnsi="Times New Roman" w:cs="Times New Roman"/>
          <w:b/>
          <w:sz w:val="24"/>
        </w:rPr>
        <w:t>ИНТЕРПРЕТАЦИ</w:t>
      </w:r>
      <w:r w:rsidR="00A178A0">
        <w:rPr>
          <w:rFonts w:ascii="Times New Roman" w:hAnsi="Times New Roman" w:cs="Times New Roman"/>
          <w:b/>
          <w:sz w:val="24"/>
        </w:rPr>
        <w:t>И</w:t>
      </w:r>
      <w:r w:rsidR="00972918">
        <w:rPr>
          <w:rFonts w:ascii="Times New Roman" w:hAnsi="Times New Roman" w:cs="Times New Roman"/>
          <w:b/>
          <w:sz w:val="24"/>
        </w:rPr>
        <w:t xml:space="preserve"> </w:t>
      </w:r>
      <w:r w:rsidR="00A178A0">
        <w:rPr>
          <w:rFonts w:ascii="Times New Roman" w:hAnsi="Times New Roman" w:cs="Times New Roman"/>
          <w:b/>
          <w:sz w:val="24"/>
        </w:rPr>
        <w:t xml:space="preserve">ДАННЫХ </w:t>
      </w:r>
      <w:r w:rsidR="00972918">
        <w:rPr>
          <w:rFonts w:ascii="Times New Roman" w:hAnsi="Times New Roman" w:cs="Times New Roman"/>
          <w:b/>
          <w:sz w:val="24"/>
        </w:rPr>
        <w:t>ЯМР-</w:t>
      </w:r>
      <w:r w:rsidR="00A178A0">
        <w:rPr>
          <w:rFonts w:ascii="Times New Roman" w:hAnsi="Times New Roman" w:cs="Times New Roman"/>
          <w:b/>
          <w:sz w:val="24"/>
        </w:rPr>
        <w:t>РЕЛАКСОМЕТРИИ</w:t>
      </w:r>
      <w:bookmarkStart w:id="0" w:name="_GoBack"/>
      <w:bookmarkEnd w:id="0"/>
    </w:p>
    <w:p w:rsidR="00F943D3" w:rsidRDefault="00F943D3" w:rsidP="00F94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943D3" w:rsidRDefault="00F943D3" w:rsidP="00F94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М.Й. Шумскайте</w:t>
      </w:r>
    </w:p>
    <w:p w:rsidR="00F943D3" w:rsidRDefault="00F943D3" w:rsidP="00F94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943D3" w:rsidRDefault="00F943D3" w:rsidP="00F943D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Институт нефтегазовой геологии и геофизики им. А.А. </w:t>
      </w:r>
      <w:proofErr w:type="spellStart"/>
      <w:r>
        <w:rPr>
          <w:rFonts w:ascii="Times New Roman" w:hAnsi="Times New Roman" w:cs="Times New Roman"/>
          <w:i/>
          <w:sz w:val="24"/>
        </w:rPr>
        <w:t>Трофимука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СО РАН, </w:t>
      </w:r>
      <w:hyperlink r:id="rId5" w:history="1">
        <w:r w:rsidRPr="00343E16">
          <w:rPr>
            <w:rStyle w:val="a3"/>
            <w:rFonts w:ascii="Times New Roman" w:hAnsi="Times New Roman" w:cs="Times New Roman"/>
            <w:i/>
            <w:sz w:val="24"/>
            <w:lang w:val="en-US"/>
          </w:rPr>
          <w:t>ShumskaiteMI</w:t>
        </w:r>
        <w:r w:rsidRPr="00343E16">
          <w:rPr>
            <w:rStyle w:val="a3"/>
            <w:rFonts w:ascii="Times New Roman" w:hAnsi="Times New Roman" w:cs="Times New Roman"/>
            <w:i/>
            <w:sz w:val="24"/>
          </w:rPr>
          <w:t>@</w:t>
        </w:r>
        <w:r w:rsidRPr="00343E16">
          <w:rPr>
            <w:rStyle w:val="a3"/>
            <w:rFonts w:ascii="Times New Roman" w:hAnsi="Times New Roman" w:cs="Times New Roman"/>
            <w:i/>
            <w:sz w:val="24"/>
            <w:lang w:val="en-US"/>
          </w:rPr>
          <w:t>ipgg</w:t>
        </w:r>
        <w:r w:rsidRPr="00343E16">
          <w:rPr>
            <w:rStyle w:val="a3"/>
            <w:rFonts w:ascii="Times New Roman" w:hAnsi="Times New Roman" w:cs="Times New Roman"/>
            <w:i/>
            <w:sz w:val="24"/>
          </w:rPr>
          <w:t>.</w:t>
        </w:r>
        <w:r w:rsidRPr="00343E16">
          <w:rPr>
            <w:rStyle w:val="a3"/>
            <w:rFonts w:ascii="Times New Roman" w:hAnsi="Times New Roman" w:cs="Times New Roman"/>
            <w:i/>
            <w:sz w:val="24"/>
            <w:lang w:val="en-US"/>
          </w:rPr>
          <w:t>sbras</w:t>
        </w:r>
        <w:r w:rsidRPr="00343E16">
          <w:rPr>
            <w:rStyle w:val="a3"/>
            <w:rFonts w:ascii="Times New Roman" w:hAnsi="Times New Roman" w:cs="Times New Roman"/>
            <w:i/>
            <w:sz w:val="24"/>
          </w:rPr>
          <w:t>.</w:t>
        </w:r>
        <w:r w:rsidRPr="00343E16">
          <w:rPr>
            <w:rStyle w:val="a3"/>
            <w:rFonts w:ascii="Times New Roman" w:hAnsi="Times New Roman" w:cs="Times New Roman"/>
            <w:i/>
            <w:sz w:val="24"/>
            <w:lang w:val="en-US"/>
          </w:rPr>
          <w:t>ru</w:t>
        </w:r>
      </w:hyperlink>
    </w:p>
    <w:p w:rsidR="00F943D3" w:rsidRDefault="00F943D3" w:rsidP="00F943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943D3" w:rsidRDefault="00DA5F10" w:rsidP="008709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направлений лабораторных ЯМР-исследований является изучение глинистости.  </w:t>
      </w:r>
      <w:r w:rsidR="008709B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е количество и тип </w:t>
      </w:r>
      <w:r w:rsidRPr="00DA5F10">
        <w:rPr>
          <w:rFonts w:ascii="Times New Roman" w:hAnsi="Times New Roman" w:cs="Times New Roman"/>
        </w:rPr>
        <w:t>[</w:t>
      </w:r>
      <w:r w:rsidR="008709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="008709B8">
        <w:rPr>
          <w:rFonts w:ascii="Times New Roman" w:hAnsi="Times New Roman" w:cs="Times New Roman"/>
        </w:rPr>
        <w:t>2</w:t>
      </w:r>
      <w:r w:rsidRPr="00DA5F1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оказывают различное влияние на ЯМР-сигнал</w:t>
      </w:r>
      <w:r w:rsidR="00C3056A">
        <w:rPr>
          <w:rFonts w:ascii="Times New Roman" w:hAnsi="Times New Roman" w:cs="Times New Roman"/>
        </w:rPr>
        <w:t xml:space="preserve"> и результаты его обработки</w:t>
      </w:r>
      <w:r>
        <w:rPr>
          <w:rFonts w:ascii="Times New Roman" w:hAnsi="Times New Roman" w:cs="Times New Roman"/>
        </w:rPr>
        <w:t>.</w:t>
      </w:r>
      <w:r w:rsidR="008709B8">
        <w:rPr>
          <w:rFonts w:ascii="Times New Roman" w:hAnsi="Times New Roman" w:cs="Times New Roman"/>
        </w:rPr>
        <w:t xml:space="preserve"> В присутствии глины интерпретация получаемых результатов затруднительн</w:t>
      </w:r>
      <w:r w:rsidR="00440A55">
        <w:rPr>
          <w:rFonts w:ascii="Times New Roman" w:hAnsi="Times New Roman" w:cs="Times New Roman"/>
        </w:rPr>
        <w:t>а</w:t>
      </w:r>
      <w:r w:rsidR="008709B8">
        <w:rPr>
          <w:rFonts w:ascii="Times New Roman" w:hAnsi="Times New Roman" w:cs="Times New Roman"/>
        </w:rPr>
        <w:t xml:space="preserve"> и приводит к ряду сложностей </w:t>
      </w:r>
      <w:r w:rsidR="008709B8" w:rsidRPr="008709B8">
        <w:rPr>
          <w:rFonts w:ascii="Times New Roman" w:hAnsi="Times New Roman" w:cs="Times New Roman"/>
        </w:rPr>
        <w:t>[</w:t>
      </w:r>
      <w:r w:rsidR="008709B8">
        <w:rPr>
          <w:rFonts w:ascii="Times New Roman" w:hAnsi="Times New Roman" w:cs="Times New Roman"/>
        </w:rPr>
        <w:t>3,4</w:t>
      </w:r>
      <w:r w:rsidR="008709B8" w:rsidRPr="008709B8">
        <w:rPr>
          <w:rFonts w:ascii="Times New Roman" w:hAnsi="Times New Roman" w:cs="Times New Roman"/>
        </w:rPr>
        <w:t>]</w:t>
      </w:r>
      <w:r w:rsidR="00AC7680">
        <w:rPr>
          <w:rFonts w:ascii="Times New Roman" w:hAnsi="Times New Roman" w:cs="Times New Roman"/>
        </w:rPr>
        <w:t>,</w:t>
      </w:r>
      <w:r w:rsidR="008709B8">
        <w:rPr>
          <w:rFonts w:ascii="Times New Roman" w:hAnsi="Times New Roman" w:cs="Times New Roman"/>
        </w:rPr>
        <w:t xml:space="preserve"> таких как </w:t>
      </w:r>
      <w:r w:rsidR="008B3117">
        <w:rPr>
          <w:rFonts w:ascii="Times New Roman" w:hAnsi="Times New Roman" w:cs="Times New Roman"/>
        </w:rPr>
        <w:t>неточное определение</w:t>
      </w:r>
      <w:r w:rsidR="008709B8">
        <w:rPr>
          <w:rFonts w:ascii="Times New Roman" w:hAnsi="Times New Roman" w:cs="Times New Roman"/>
        </w:rPr>
        <w:t xml:space="preserve"> эффективной пористости и граничного времени отсечки.</w:t>
      </w:r>
      <w:r w:rsidR="006861A8">
        <w:rPr>
          <w:rFonts w:ascii="Times New Roman" w:hAnsi="Times New Roman" w:cs="Times New Roman"/>
        </w:rPr>
        <w:t xml:space="preserve"> Метод ЯМР-релаксометрии позволяет проводить качественный анализ количества глины и типа </w:t>
      </w:r>
      <w:r w:rsidR="008B3117">
        <w:rPr>
          <w:rFonts w:ascii="Times New Roman" w:hAnsi="Times New Roman" w:cs="Times New Roman"/>
        </w:rPr>
        <w:t xml:space="preserve">входящих в </w:t>
      </w:r>
      <w:r w:rsidR="006861A8">
        <w:rPr>
          <w:rFonts w:ascii="Times New Roman" w:hAnsi="Times New Roman" w:cs="Times New Roman"/>
        </w:rPr>
        <w:t xml:space="preserve">ее </w:t>
      </w:r>
      <w:r w:rsidR="008B3117">
        <w:rPr>
          <w:rFonts w:ascii="Times New Roman" w:hAnsi="Times New Roman" w:cs="Times New Roman"/>
        </w:rPr>
        <w:t xml:space="preserve">состав </w:t>
      </w:r>
      <w:r w:rsidR="006861A8">
        <w:rPr>
          <w:rFonts w:ascii="Times New Roman" w:hAnsi="Times New Roman" w:cs="Times New Roman"/>
        </w:rPr>
        <w:t>минералов.</w:t>
      </w:r>
      <w:r w:rsidR="00C3056A">
        <w:rPr>
          <w:rFonts w:ascii="Times New Roman" w:hAnsi="Times New Roman" w:cs="Times New Roman"/>
        </w:rPr>
        <w:t xml:space="preserve"> С увеличением содержания глины времена релаксации уменьшаются, </w:t>
      </w:r>
      <w:r w:rsidR="00440A55">
        <w:rPr>
          <w:rFonts w:ascii="Times New Roman" w:hAnsi="Times New Roman" w:cs="Times New Roman"/>
        </w:rPr>
        <w:t xml:space="preserve">т. к. </w:t>
      </w:r>
      <w:r w:rsidR="00C3056A">
        <w:rPr>
          <w:rFonts w:ascii="Times New Roman" w:hAnsi="Times New Roman" w:cs="Times New Roman"/>
        </w:rPr>
        <w:t xml:space="preserve">связанного флюида становится больше, </w:t>
      </w:r>
      <w:r w:rsidR="00440A55">
        <w:rPr>
          <w:rFonts w:ascii="Times New Roman" w:hAnsi="Times New Roman" w:cs="Times New Roman"/>
        </w:rPr>
        <w:t xml:space="preserve">при этом </w:t>
      </w:r>
      <w:r w:rsidR="00C3056A">
        <w:rPr>
          <w:rFonts w:ascii="Times New Roman" w:hAnsi="Times New Roman" w:cs="Times New Roman"/>
        </w:rPr>
        <w:t xml:space="preserve">ЯМР-спектр </w:t>
      </w:r>
      <w:r w:rsidR="00C959B5">
        <w:rPr>
          <w:rFonts w:ascii="Times New Roman" w:hAnsi="Times New Roman" w:cs="Times New Roman"/>
        </w:rPr>
        <w:t xml:space="preserve">при остаточном насыщении </w:t>
      </w:r>
      <w:r w:rsidR="00C3056A">
        <w:rPr>
          <w:rFonts w:ascii="Times New Roman" w:hAnsi="Times New Roman" w:cs="Times New Roman"/>
        </w:rPr>
        <w:t>смещается</w:t>
      </w:r>
      <w:r w:rsidR="00C959B5">
        <w:rPr>
          <w:rFonts w:ascii="Times New Roman" w:hAnsi="Times New Roman" w:cs="Times New Roman"/>
        </w:rPr>
        <w:t xml:space="preserve"> незначительно относительно спектра при 100% насыщении.</w:t>
      </w:r>
    </w:p>
    <w:p w:rsidR="00FC0694" w:rsidRDefault="00FC0694" w:rsidP="008709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Рассмотрим влияние количества глины на ЯМР-сигнал и результаты его обработки и интерпретации на примере</w:t>
      </w:r>
      <w:r w:rsidR="000B33C1">
        <w:rPr>
          <w:rFonts w:ascii="Times New Roman" w:hAnsi="Times New Roman" w:cs="Times New Roman"/>
        </w:rPr>
        <w:t xml:space="preserve"> образц</w:t>
      </w:r>
      <w:r w:rsidR="00AC3CE6">
        <w:rPr>
          <w:rFonts w:ascii="Times New Roman" w:hAnsi="Times New Roman" w:cs="Times New Roman"/>
        </w:rPr>
        <w:t>ов 23019-11</w:t>
      </w:r>
      <w:r w:rsidR="00440A55">
        <w:rPr>
          <w:rFonts w:ascii="Times New Roman" w:hAnsi="Times New Roman" w:cs="Times New Roman"/>
        </w:rPr>
        <w:t xml:space="preserve"> Нижнехетской свиты</w:t>
      </w:r>
      <w:r w:rsidR="00AC3CE6">
        <w:rPr>
          <w:rFonts w:ascii="Times New Roman" w:hAnsi="Times New Roman" w:cs="Times New Roman"/>
        </w:rPr>
        <w:t xml:space="preserve"> и </w:t>
      </w:r>
      <w:r w:rsidR="00127DB0">
        <w:rPr>
          <w:rFonts w:ascii="Times New Roman" w:hAnsi="Times New Roman" w:cs="Times New Roman"/>
        </w:rPr>
        <w:t>35302-10</w:t>
      </w:r>
      <w:r w:rsidR="00440A55">
        <w:rPr>
          <w:rFonts w:ascii="Times New Roman" w:hAnsi="Times New Roman" w:cs="Times New Roman"/>
        </w:rPr>
        <w:t xml:space="preserve"> Яковлевской свиты</w:t>
      </w:r>
      <w:r w:rsidR="00AC3CE6">
        <w:rPr>
          <w:rFonts w:ascii="Times New Roman" w:hAnsi="Times New Roman" w:cs="Times New Roman"/>
        </w:rPr>
        <w:t xml:space="preserve">. </w:t>
      </w:r>
      <w:r w:rsidR="006861A8">
        <w:rPr>
          <w:rFonts w:ascii="Times New Roman" w:hAnsi="Times New Roman" w:cs="Times New Roman"/>
        </w:rPr>
        <w:t>Они</w:t>
      </w:r>
      <w:r w:rsidR="00127DB0">
        <w:rPr>
          <w:rFonts w:ascii="Times New Roman" w:hAnsi="Times New Roman" w:cs="Times New Roman"/>
        </w:rPr>
        <w:t xml:space="preserve"> характеризуются следующими параметрами:</w:t>
      </w:r>
      <w:r w:rsidR="00AC3CE6">
        <w:rPr>
          <w:rFonts w:ascii="Times New Roman" w:hAnsi="Times New Roman" w:cs="Times New Roman"/>
        </w:rPr>
        <w:t xml:space="preserve"> К</w:t>
      </w:r>
      <w:r w:rsidR="00AC3CE6">
        <w:rPr>
          <w:rFonts w:ascii="Times New Roman" w:hAnsi="Times New Roman" w:cs="Times New Roman"/>
          <w:vertAlign w:val="subscript"/>
        </w:rPr>
        <w:t>п</w:t>
      </w:r>
      <w:r w:rsidR="00127DB0">
        <w:rPr>
          <w:rFonts w:ascii="Times New Roman" w:hAnsi="Times New Roman" w:cs="Times New Roman"/>
        </w:rPr>
        <w:t>=19,</w:t>
      </w:r>
      <w:r w:rsidR="00C66426">
        <w:rPr>
          <w:rFonts w:ascii="Times New Roman" w:hAnsi="Times New Roman" w:cs="Times New Roman"/>
        </w:rPr>
        <w:t>6</w:t>
      </w:r>
      <w:r w:rsidR="00127DB0">
        <w:rPr>
          <w:rFonts w:ascii="Times New Roman" w:hAnsi="Times New Roman" w:cs="Times New Roman"/>
        </w:rPr>
        <w:t>% и 20,</w:t>
      </w:r>
      <w:r w:rsidR="00C66426">
        <w:rPr>
          <w:rFonts w:ascii="Times New Roman" w:hAnsi="Times New Roman" w:cs="Times New Roman"/>
        </w:rPr>
        <w:t>6</w:t>
      </w:r>
      <w:r w:rsidR="00AC3CE6">
        <w:rPr>
          <w:rFonts w:ascii="Times New Roman" w:hAnsi="Times New Roman" w:cs="Times New Roman"/>
        </w:rPr>
        <w:t xml:space="preserve">%, </w:t>
      </w:r>
      <w:proofErr w:type="spellStart"/>
      <w:r w:rsidR="00AC3CE6">
        <w:rPr>
          <w:rFonts w:ascii="Times New Roman" w:hAnsi="Times New Roman" w:cs="Times New Roman"/>
        </w:rPr>
        <w:t>К</w:t>
      </w:r>
      <w:r w:rsidR="00AC3CE6">
        <w:rPr>
          <w:rFonts w:ascii="Times New Roman" w:hAnsi="Times New Roman" w:cs="Times New Roman"/>
          <w:vertAlign w:val="subscript"/>
        </w:rPr>
        <w:t>пр</w:t>
      </w:r>
      <w:proofErr w:type="spellEnd"/>
      <w:r w:rsidR="00AC3CE6">
        <w:rPr>
          <w:rFonts w:ascii="Times New Roman" w:hAnsi="Times New Roman" w:cs="Times New Roman"/>
        </w:rPr>
        <w:t xml:space="preserve">=617 </w:t>
      </w:r>
      <w:proofErr w:type="spellStart"/>
      <w:r w:rsidR="00AC3CE6">
        <w:rPr>
          <w:rFonts w:ascii="Times New Roman" w:hAnsi="Times New Roman" w:cs="Times New Roman"/>
        </w:rPr>
        <w:t>мД</w:t>
      </w:r>
      <w:proofErr w:type="spellEnd"/>
      <w:r w:rsidR="00AC3CE6">
        <w:rPr>
          <w:rFonts w:ascii="Times New Roman" w:hAnsi="Times New Roman" w:cs="Times New Roman"/>
        </w:rPr>
        <w:t xml:space="preserve"> и </w:t>
      </w:r>
      <w:r w:rsidR="00127DB0">
        <w:rPr>
          <w:rFonts w:ascii="Times New Roman" w:hAnsi="Times New Roman" w:cs="Times New Roman"/>
        </w:rPr>
        <w:t>6</w:t>
      </w:r>
      <w:r w:rsidR="00AC3CE6">
        <w:rPr>
          <w:rFonts w:ascii="Times New Roman" w:hAnsi="Times New Roman" w:cs="Times New Roman"/>
        </w:rPr>
        <w:t xml:space="preserve"> </w:t>
      </w:r>
      <w:proofErr w:type="spellStart"/>
      <w:r w:rsidR="00AC3CE6">
        <w:rPr>
          <w:rFonts w:ascii="Times New Roman" w:hAnsi="Times New Roman" w:cs="Times New Roman"/>
        </w:rPr>
        <w:t>мД</w:t>
      </w:r>
      <w:proofErr w:type="spellEnd"/>
      <w:r w:rsidR="00AC3CE6">
        <w:rPr>
          <w:rFonts w:ascii="Times New Roman" w:hAnsi="Times New Roman" w:cs="Times New Roman"/>
        </w:rPr>
        <w:t xml:space="preserve"> и С</w:t>
      </w:r>
      <w:r w:rsidR="00AC3CE6">
        <w:rPr>
          <w:rFonts w:ascii="Times New Roman" w:hAnsi="Times New Roman" w:cs="Times New Roman"/>
          <w:vertAlign w:val="subscript"/>
        </w:rPr>
        <w:t>гл</w:t>
      </w:r>
      <w:r w:rsidR="00AC3CE6">
        <w:rPr>
          <w:rFonts w:ascii="Times New Roman" w:hAnsi="Times New Roman" w:cs="Times New Roman"/>
        </w:rPr>
        <w:t xml:space="preserve">=5,58% и </w:t>
      </w:r>
      <w:r w:rsidR="00127DB0">
        <w:rPr>
          <w:rFonts w:ascii="Times New Roman" w:hAnsi="Times New Roman" w:cs="Times New Roman"/>
        </w:rPr>
        <w:t>35,94</w:t>
      </w:r>
      <w:r w:rsidR="00AC3CE6">
        <w:rPr>
          <w:rFonts w:ascii="Times New Roman" w:hAnsi="Times New Roman" w:cs="Times New Roman"/>
        </w:rPr>
        <w:t xml:space="preserve">% соответственно. </w:t>
      </w:r>
      <w:r w:rsidR="00440A55">
        <w:rPr>
          <w:rFonts w:ascii="Times New Roman" w:hAnsi="Times New Roman" w:cs="Times New Roman"/>
        </w:rPr>
        <w:t xml:space="preserve">Глина имеет преимущественно хлоритовый состав. </w:t>
      </w:r>
      <w:r w:rsidR="00AC3CE6">
        <w:rPr>
          <w:rFonts w:ascii="Times New Roman" w:hAnsi="Times New Roman" w:cs="Times New Roman"/>
        </w:rPr>
        <w:t>На рис</w:t>
      </w:r>
      <w:r w:rsidR="008B3117">
        <w:rPr>
          <w:rFonts w:ascii="Times New Roman" w:hAnsi="Times New Roman" w:cs="Times New Roman"/>
        </w:rPr>
        <w:t>унке</w:t>
      </w:r>
      <w:r w:rsidR="00AC3CE6">
        <w:rPr>
          <w:rFonts w:ascii="Times New Roman" w:hAnsi="Times New Roman" w:cs="Times New Roman"/>
        </w:rPr>
        <w:t xml:space="preserve"> 1 представлен</w:t>
      </w:r>
      <w:r w:rsidR="00C66426">
        <w:rPr>
          <w:rFonts w:ascii="Times New Roman" w:hAnsi="Times New Roman" w:cs="Times New Roman"/>
        </w:rPr>
        <w:t>ы</w:t>
      </w:r>
      <w:r w:rsidR="00AC3CE6">
        <w:rPr>
          <w:rFonts w:ascii="Times New Roman" w:hAnsi="Times New Roman" w:cs="Times New Roman"/>
        </w:rPr>
        <w:t xml:space="preserve"> распределени</w:t>
      </w:r>
      <w:r w:rsidR="00C66426">
        <w:rPr>
          <w:rFonts w:ascii="Times New Roman" w:hAnsi="Times New Roman" w:cs="Times New Roman"/>
        </w:rPr>
        <w:t>я</w:t>
      </w:r>
      <w:r w:rsidR="00AC3CE6">
        <w:rPr>
          <w:rFonts w:ascii="Times New Roman" w:hAnsi="Times New Roman" w:cs="Times New Roman"/>
        </w:rPr>
        <w:t xml:space="preserve"> по временам релаксации </w:t>
      </w:r>
      <w:r w:rsidR="001D5287">
        <w:rPr>
          <w:rFonts w:ascii="Times New Roman" w:hAnsi="Times New Roman" w:cs="Times New Roman"/>
        </w:rPr>
        <w:t xml:space="preserve">при 100% и остаточном насыщении </w:t>
      </w:r>
      <w:r w:rsidR="00AC3CE6">
        <w:rPr>
          <w:rFonts w:ascii="Times New Roman" w:hAnsi="Times New Roman" w:cs="Times New Roman"/>
        </w:rPr>
        <w:t>для этих образцов.</w:t>
      </w:r>
    </w:p>
    <w:p w:rsidR="00AC3CE6" w:rsidRDefault="00AC3CE6" w:rsidP="008709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66426" w:rsidRDefault="00C66426" w:rsidP="00C664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42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00675" cy="2880000"/>
            <wp:effectExtent l="0" t="0" r="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5287" w:rsidRDefault="001D5287" w:rsidP="001D52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297D">
        <w:rPr>
          <w:rFonts w:ascii="Times New Roman" w:hAnsi="Times New Roman" w:cs="Times New Roman"/>
          <w:b/>
        </w:rPr>
        <w:t>Рис</w:t>
      </w:r>
      <w:r w:rsidR="00DF297D" w:rsidRPr="00DF297D">
        <w:rPr>
          <w:rFonts w:ascii="Times New Roman" w:hAnsi="Times New Roman" w:cs="Times New Roman"/>
          <w:b/>
        </w:rPr>
        <w:t>унок</w:t>
      </w:r>
      <w:r w:rsidRPr="00DF297D">
        <w:rPr>
          <w:rFonts w:ascii="Times New Roman" w:hAnsi="Times New Roman" w:cs="Times New Roman"/>
          <w:b/>
        </w:rPr>
        <w:t xml:space="preserve"> 1</w:t>
      </w:r>
      <w:r w:rsidRPr="00AC3CE6">
        <w:rPr>
          <w:rFonts w:ascii="Times New Roman" w:hAnsi="Times New Roman" w:cs="Times New Roman"/>
        </w:rPr>
        <w:t>. Распределение по временам релаксации для</w:t>
      </w:r>
      <w:r>
        <w:rPr>
          <w:rFonts w:ascii="Times New Roman" w:hAnsi="Times New Roman" w:cs="Times New Roman"/>
        </w:rPr>
        <w:t xml:space="preserve"> образцов</w:t>
      </w:r>
      <w:r w:rsidR="00C66426">
        <w:rPr>
          <w:rFonts w:ascii="Times New Roman" w:hAnsi="Times New Roman" w:cs="Times New Roman"/>
        </w:rPr>
        <w:t xml:space="preserve"> с различным содержанием глины</w:t>
      </w:r>
      <w:r>
        <w:rPr>
          <w:rFonts w:ascii="Times New Roman" w:hAnsi="Times New Roman" w:cs="Times New Roman"/>
        </w:rPr>
        <w:t>.</w:t>
      </w:r>
    </w:p>
    <w:p w:rsidR="00C66426" w:rsidRDefault="00C66426" w:rsidP="00C66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339C" w:rsidRDefault="00C66426" w:rsidP="00B23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образцы имеют одинаковую пористость, но проницаемость отличается на порядок, что связано с большим содержанием глины во втором образце. По графикам времен релаксации видно, что для образца 23029-11при 100% насыщении большая часть воды находится в свободном состоянии и после центриф</w:t>
      </w:r>
      <w:r w:rsidR="00521F40">
        <w:rPr>
          <w:rFonts w:ascii="Times New Roman" w:hAnsi="Times New Roman" w:cs="Times New Roman"/>
        </w:rPr>
        <w:t>угирования остается</w:t>
      </w:r>
      <w:r>
        <w:rPr>
          <w:rFonts w:ascii="Times New Roman" w:hAnsi="Times New Roman" w:cs="Times New Roman"/>
        </w:rPr>
        <w:t xml:space="preserve"> только связанная вода (все времена релаксации меньше граничного значения 33 мс). Для образца 35302-10 при 100% насыщении основная часть воды находится в связанном состоянии и не вытесняется при центрифугировании (все времена релаксации меньше граничного значения 33 мс).</w:t>
      </w:r>
      <w:r w:rsidR="00521F40">
        <w:rPr>
          <w:rFonts w:ascii="Times New Roman" w:hAnsi="Times New Roman" w:cs="Times New Roman"/>
        </w:rPr>
        <w:t xml:space="preserve"> </w:t>
      </w:r>
      <w:r w:rsidR="006861A8">
        <w:rPr>
          <w:rFonts w:ascii="Times New Roman" w:hAnsi="Times New Roman" w:cs="Times New Roman"/>
        </w:rPr>
        <w:t>При этом з</w:t>
      </w:r>
      <w:r w:rsidR="00521F40">
        <w:rPr>
          <w:rFonts w:ascii="Times New Roman" w:hAnsi="Times New Roman" w:cs="Times New Roman"/>
        </w:rPr>
        <w:t>начительная часть связанной воды относится к глинисто-связанной (времена релаксации до 3 мс). Сравнивая ЯМР-сигналы при 100% насыщении можно пров</w:t>
      </w:r>
      <w:r w:rsidR="008B3117">
        <w:rPr>
          <w:rFonts w:ascii="Times New Roman" w:hAnsi="Times New Roman" w:cs="Times New Roman"/>
        </w:rPr>
        <w:t>одить</w:t>
      </w:r>
      <w:r w:rsidR="00521F40">
        <w:rPr>
          <w:rFonts w:ascii="Times New Roman" w:hAnsi="Times New Roman" w:cs="Times New Roman"/>
        </w:rPr>
        <w:t xml:space="preserve"> качественную оценку содержания глины.</w:t>
      </w:r>
    </w:p>
    <w:p w:rsidR="00B2339C" w:rsidRDefault="00B2339C" w:rsidP="00B23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Влияние разных типов глинистых минералов на распределение времен релаксации рассмотрим на примере образцов 23479-11</w:t>
      </w:r>
      <w:r w:rsidR="00440A55">
        <w:rPr>
          <w:rFonts w:ascii="Times New Roman" w:hAnsi="Times New Roman" w:cs="Times New Roman"/>
        </w:rPr>
        <w:t xml:space="preserve"> Яковлевской свиты</w:t>
      </w:r>
      <w:r>
        <w:rPr>
          <w:rFonts w:ascii="Times New Roman" w:hAnsi="Times New Roman" w:cs="Times New Roman"/>
        </w:rPr>
        <w:t xml:space="preserve"> и 19958-11</w:t>
      </w:r>
      <w:r w:rsidR="00440A55">
        <w:rPr>
          <w:rFonts w:ascii="Times New Roman" w:hAnsi="Times New Roman" w:cs="Times New Roman"/>
        </w:rPr>
        <w:t xml:space="preserve"> </w:t>
      </w:r>
      <w:proofErr w:type="spellStart"/>
      <w:r w:rsidR="00440A55">
        <w:rPr>
          <w:rFonts w:ascii="Times New Roman" w:hAnsi="Times New Roman" w:cs="Times New Roman"/>
        </w:rPr>
        <w:t>Суходудинской</w:t>
      </w:r>
      <w:proofErr w:type="spellEnd"/>
      <w:r w:rsidR="00440A55">
        <w:rPr>
          <w:rFonts w:ascii="Times New Roman" w:hAnsi="Times New Roman" w:cs="Times New Roman"/>
        </w:rPr>
        <w:t xml:space="preserve"> свиты</w:t>
      </w:r>
      <w:r>
        <w:rPr>
          <w:rFonts w:ascii="Times New Roman" w:hAnsi="Times New Roman" w:cs="Times New Roman"/>
        </w:rPr>
        <w:t>. В них содержится 20% глины, каолинитовой для первого образца и хлоритовой для второго. На рис</w:t>
      </w:r>
      <w:r w:rsidR="008B3117">
        <w:rPr>
          <w:rFonts w:ascii="Times New Roman" w:hAnsi="Times New Roman" w:cs="Times New Roman"/>
        </w:rPr>
        <w:t>унке</w:t>
      </w:r>
      <w:r>
        <w:rPr>
          <w:rFonts w:ascii="Times New Roman" w:hAnsi="Times New Roman" w:cs="Times New Roman"/>
        </w:rPr>
        <w:t xml:space="preserve"> 2 приведены распределения по временам релаксации при 100% и остаточном насыщении.</w:t>
      </w:r>
    </w:p>
    <w:p w:rsidR="00C959B5" w:rsidRDefault="00C959B5" w:rsidP="00B23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5287" w:rsidRDefault="00C66426" w:rsidP="00B23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42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00675" cy="2880000"/>
            <wp:effectExtent l="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6B91" w:rsidRDefault="00626B91" w:rsidP="00626B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297D">
        <w:rPr>
          <w:rFonts w:ascii="Times New Roman" w:hAnsi="Times New Roman" w:cs="Times New Roman"/>
          <w:b/>
        </w:rPr>
        <w:t>Рис</w:t>
      </w:r>
      <w:r w:rsidR="00DF297D" w:rsidRPr="00DF297D">
        <w:rPr>
          <w:rFonts w:ascii="Times New Roman" w:hAnsi="Times New Roman" w:cs="Times New Roman"/>
          <w:b/>
        </w:rPr>
        <w:t>унок</w:t>
      </w:r>
      <w:r w:rsidRPr="00DF297D">
        <w:rPr>
          <w:rFonts w:ascii="Times New Roman" w:hAnsi="Times New Roman" w:cs="Times New Roman"/>
          <w:b/>
        </w:rPr>
        <w:t xml:space="preserve"> 2</w:t>
      </w:r>
      <w:r w:rsidRPr="00AC3CE6">
        <w:rPr>
          <w:rFonts w:ascii="Times New Roman" w:hAnsi="Times New Roman" w:cs="Times New Roman"/>
        </w:rPr>
        <w:t>. Распределение по временам релаксации для</w:t>
      </w:r>
      <w:r>
        <w:rPr>
          <w:rFonts w:ascii="Times New Roman" w:hAnsi="Times New Roman" w:cs="Times New Roman"/>
        </w:rPr>
        <w:t xml:space="preserve"> образцов </w:t>
      </w:r>
      <w:r w:rsidR="00C66426">
        <w:rPr>
          <w:rFonts w:ascii="Times New Roman" w:hAnsi="Times New Roman" w:cs="Times New Roman"/>
        </w:rPr>
        <w:t>с разным типом глины</w:t>
      </w:r>
      <w:r>
        <w:rPr>
          <w:rFonts w:ascii="Times New Roman" w:hAnsi="Times New Roman" w:cs="Times New Roman"/>
        </w:rPr>
        <w:t>.</w:t>
      </w:r>
    </w:p>
    <w:p w:rsidR="00C66426" w:rsidRDefault="00C66426" w:rsidP="00626B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426" w:rsidRDefault="00440A55" w:rsidP="00C66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рисунка 2 в</w:t>
      </w:r>
      <w:r w:rsidR="00170F1B">
        <w:rPr>
          <w:rFonts w:ascii="Times New Roman" w:hAnsi="Times New Roman" w:cs="Times New Roman"/>
        </w:rPr>
        <w:t>идно, что в случае каолинитовой глины большая часть воды вытесняется при центрифугировании. Хлоритовая глина удерживает значительно</w:t>
      </w:r>
      <w:r>
        <w:rPr>
          <w:rFonts w:ascii="Times New Roman" w:hAnsi="Times New Roman" w:cs="Times New Roman"/>
        </w:rPr>
        <w:t>е</w:t>
      </w:r>
      <w:r w:rsidR="00170F1B">
        <w:rPr>
          <w:rFonts w:ascii="Times New Roman" w:hAnsi="Times New Roman" w:cs="Times New Roman"/>
        </w:rPr>
        <w:t xml:space="preserve"> колич</w:t>
      </w:r>
      <w:r w:rsidR="00170F1B">
        <w:rPr>
          <w:rFonts w:ascii="Times New Roman" w:hAnsi="Times New Roman" w:cs="Times New Roman"/>
        </w:rPr>
        <w:t>ество воды на своей поверхности</w:t>
      </w:r>
      <w:r w:rsidR="00170F1B">
        <w:rPr>
          <w:rFonts w:ascii="Times New Roman" w:hAnsi="Times New Roman" w:cs="Times New Roman"/>
        </w:rPr>
        <w:t>.</w:t>
      </w:r>
      <w:r w:rsidR="00170F1B">
        <w:rPr>
          <w:rFonts w:ascii="Times New Roman" w:hAnsi="Times New Roman" w:cs="Times New Roman"/>
        </w:rPr>
        <w:t xml:space="preserve"> </w:t>
      </w:r>
      <w:r w:rsidR="008B3117">
        <w:rPr>
          <w:rFonts w:ascii="Times New Roman" w:hAnsi="Times New Roman" w:cs="Times New Roman"/>
        </w:rPr>
        <w:t>По виду кривых рисунок 2 аналогичен рисунку 1</w:t>
      </w:r>
      <w:r w:rsidR="00170F1B">
        <w:rPr>
          <w:rFonts w:ascii="Times New Roman" w:hAnsi="Times New Roman" w:cs="Times New Roman"/>
        </w:rPr>
        <w:t>, поэтому</w:t>
      </w:r>
      <w:r w:rsidR="008B3117">
        <w:rPr>
          <w:rFonts w:ascii="Times New Roman" w:hAnsi="Times New Roman" w:cs="Times New Roman"/>
        </w:rPr>
        <w:t xml:space="preserve"> </w:t>
      </w:r>
      <w:r w:rsidR="00170F1B">
        <w:rPr>
          <w:rFonts w:ascii="Times New Roman" w:hAnsi="Times New Roman" w:cs="Times New Roman"/>
        </w:rPr>
        <w:t>т</w:t>
      </w:r>
      <w:r w:rsidR="00170F1B">
        <w:rPr>
          <w:rFonts w:ascii="Times New Roman" w:hAnsi="Times New Roman" w:cs="Times New Roman"/>
        </w:rPr>
        <w:t>акой вид распределений по временам релаксации интерпретир</w:t>
      </w:r>
      <w:r w:rsidR="00170F1B">
        <w:rPr>
          <w:rFonts w:ascii="Times New Roman" w:hAnsi="Times New Roman" w:cs="Times New Roman"/>
        </w:rPr>
        <w:t>уется</w:t>
      </w:r>
      <w:r w:rsidR="00170F1B">
        <w:rPr>
          <w:rFonts w:ascii="Times New Roman" w:hAnsi="Times New Roman" w:cs="Times New Roman"/>
        </w:rPr>
        <w:t xml:space="preserve"> дво</w:t>
      </w:r>
      <w:r w:rsidR="00170F1B">
        <w:rPr>
          <w:rFonts w:ascii="Times New Roman" w:hAnsi="Times New Roman" w:cs="Times New Roman"/>
        </w:rPr>
        <w:t xml:space="preserve">йственно. </w:t>
      </w:r>
      <w:r w:rsidR="0063676A">
        <w:rPr>
          <w:rFonts w:ascii="Times New Roman" w:hAnsi="Times New Roman" w:cs="Times New Roman"/>
        </w:rPr>
        <w:t>Во-первых, е</w:t>
      </w:r>
      <w:r w:rsidR="00521F40">
        <w:rPr>
          <w:rFonts w:ascii="Times New Roman" w:hAnsi="Times New Roman" w:cs="Times New Roman"/>
        </w:rPr>
        <w:t xml:space="preserve">сли предварительно неизвестно содержание глинистой фракции, </w:t>
      </w:r>
      <w:r w:rsidR="0063676A">
        <w:rPr>
          <w:rFonts w:ascii="Times New Roman" w:hAnsi="Times New Roman" w:cs="Times New Roman"/>
        </w:rPr>
        <w:t>эти результаты</w:t>
      </w:r>
      <w:r w:rsidR="00521F40">
        <w:rPr>
          <w:rFonts w:ascii="Times New Roman" w:hAnsi="Times New Roman" w:cs="Times New Roman"/>
        </w:rPr>
        <w:t xml:space="preserve"> мо</w:t>
      </w:r>
      <w:r w:rsidR="0063676A">
        <w:rPr>
          <w:rFonts w:ascii="Times New Roman" w:hAnsi="Times New Roman" w:cs="Times New Roman"/>
        </w:rPr>
        <w:t>гут</w:t>
      </w:r>
      <w:r w:rsidR="00521F40">
        <w:rPr>
          <w:rFonts w:ascii="Times New Roman" w:hAnsi="Times New Roman" w:cs="Times New Roman"/>
        </w:rPr>
        <w:t xml:space="preserve"> быть охарактеризован</w:t>
      </w:r>
      <w:r w:rsidR="0063676A">
        <w:rPr>
          <w:rFonts w:ascii="Times New Roman" w:hAnsi="Times New Roman" w:cs="Times New Roman"/>
        </w:rPr>
        <w:t xml:space="preserve">ы </w:t>
      </w:r>
      <w:r w:rsidR="00170F1B">
        <w:rPr>
          <w:rFonts w:ascii="Times New Roman" w:hAnsi="Times New Roman" w:cs="Times New Roman"/>
        </w:rPr>
        <w:t>как на</w:t>
      </w:r>
      <w:r w:rsidR="00521F40">
        <w:rPr>
          <w:rFonts w:ascii="Times New Roman" w:hAnsi="Times New Roman" w:cs="Times New Roman"/>
        </w:rPr>
        <w:t xml:space="preserve"> рис</w:t>
      </w:r>
      <w:r w:rsidR="00170F1B">
        <w:rPr>
          <w:rFonts w:ascii="Times New Roman" w:hAnsi="Times New Roman" w:cs="Times New Roman"/>
        </w:rPr>
        <w:t>унке</w:t>
      </w:r>
      <w:r w:rsidR="00521F40">
        <w:rPr>
          <w:rFonts w:ascii="Times New Roman" w:hAnsi="Times New Roman" w:cs="Times New Roman"/>
        </w:rPr>
        <w:t xml:space="preserve"> 1, т.е. различным количеством глины, а не </w:t>
      </w:r>
      <w:r w:rsidR="00170F1B">
        <w:rPr>
          <w:rFonts w:ascii="Times New Roman" w:hAnsi="Times New Roman" w:cs="Times New Roman"/>
        </w:rPr>
        <w:t xml:space="preserve">ее </w:t>
      </w:r>
      <w:r w:rsidR="00521F40">
        <w:rPr>
          <w:rFonts w:ascii="Times New Roman" w:hAnsi="Times New Roman" w:cs="Times New Roman"/>
        </w:rPr>
        <w:t>типом.</w:t>
      </w:r>
      <w:r w:rsidR="0063676A">
        <w:rPr>
          <w:rFonts w:ascii="Times New Roman" w:hAnsi="Times New Roman" w:cs="Times New Roman"/>
        </w:rPr>
        <w:t xml:space="preserve"> Во-вторых, данные о содержании глины позволяют проводить качественную оценку типа преобладающего глинистого минерала.</w:t>
      </w:r>
    </w:p>
    <w:p w:rsidR="00B24CCE" w:rsidRDefault="0063676A" w:rsidP="00C66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</w:t>
      </w:r>
      <w:r w:rsidR="00B24CCE">
        <w:rPr>
          <w:rFonts w:ascii="Times New Roman" w:hAnsi="Times New Roman" w:cs="Times New Roman"/>
        </w:rPr>
        <w:t xml:space="preserve"> </w:t>
      </w:r>
      <w:r w:rsidR="00440A55">
        <w:rPr>
          <w:rFonts w:ascii="Times New Roman" w:hAnsi="Times New Roman" w:cs="Times New Roman"/>
        </w:rPr>
        <w:t>можно сделать вывод, что</w:t>
      </w:r>
      <w:r w:rsidR="00B24CCE">
        <w:rPr>
          <w:rFonts w:ascii="Times New Roman" w:hAnsi="Times New Roman" w:cs="Times New Roman"/>
        </w:rPr>
        <w:t xml:space="preserve"> </w:t>
      </w:r>
      <w:r w:rsidR="00A96F10">
        <w:rPr>
          <w:rFonts w:ascii="Times New Roman" w:hAnsi="Times New Roman" w:cs="Times New Roman"/>
        </w:rPr>
        <w:t xml:space="preserve">различное </w:t>
      </w:r>
      <w:r w:rsidR="00B24CCE">
        <w:rPr>
          <w:rFonts w:ascii="Times New Roman" w:hAnsi="Times New Roman" w:cs="Times New Roman"/>
        </w:rPr>
        <w:t xml:space="preserve">количество и тип глинистых минералов отражаются на </w:t>
      </w:r>
      <w:r w:rsidR="00440A55">
        <w:rPr>
          <w:rFonts w:ascii="Times New Roman" w:hAnsi="Times New Roman" w:cs="Times New Roman"/>
        </w:rPr>
        <w:t>ЯМР-сигнал</w:t>
      </w:r>
      <w:r w:rsidR="00440A55">
        <w:rPr>
          <w:rFonts w:ascii="Times New Roman" w:hAnsi="Times New Roman" w:cs="Times New Roman"/>
        </w:rPr>
        <w:t xml:space="preserve">е и результатах его </w:t>
      </w:r>
      <w:r w:rsidR="00B24CCE">
        <w:rPr>
          <w:rFonts w:ascii="Times New Roman" w:hAnsi="Times New Roman" w:cs="Times New Roman"/>
        </w:rPr>
        <w:t xml:space="preserve">интерпретации. </w:t>
      </w:r>
      <w:r w:rsidR="00170F1B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кспериментально подтвержден</w:t>
      </w:r>
      <w:r w:rsidR="00440A55">
        <w:rPr>
          <w:rFonts w:ascii="Times New Roman" w:hAnsi="Times New Roman" w:cs="Times New Roman"/>
        </w:rPr>
        <w:t>а возможность</w:t>
      </w:r>
      <w:r>
        <w:rPr>
          <w:rFonts w:ascii="Times New Roman" w:hAnsi="Times New Roman" w:cs="Times New Roman"/>
        </w:rPr>
        <w:t xml:space="preserve"> и</w:t>
      </w:r>
      <w:r w:rsidR="00B24CCE">
        <w:rPr>
          <w:rFonts w:ascii="Times New Roman" w:hAnsi="Times New Roman" w:cs="Times New Roman"/>
        </w:rPr>
        <w:t>спольз</w:t>
      </w:r>
      <w:r w:rsidR="00440A55">
        <w:rPr>
          <w:rFonts w:ascii="Times New Roman" w:hAnsi="Times New Roman" w:cs="Times New Roman"/>
        </w:rPr>
        <w:t>ования</w:t>
      </w:r>
      <w:r w:rsidR="00B24CCE">
        <w:rPr>
          <w:rFonts w:ascii="Times New Roman" w:hAnsi="Times New Roman" w:cs="Times New Roman"/>
        </w:rPr>
        <w:t xml:space="preserve"> ЯМР-данны</w:t>
      </w:r>
      <w:r w:rsidR="00440A55">
        <w:rPr>
          <w:rFonts w:ascii="Times New Roman" w:hAnsi="Times New Roman" w:cs="Times New Roman"/>
        </w:rPr>
        <w:t>х</w:t>
      </w:r>
      <w:r w:rsidR="00B24CCE">
        <w:rPr>
          <w:rFonts w:ascii="Times New Roman" w:hAnsi="Times New Roman" w:cs="Times New Roman"/>
        </w:rPr>
        <w:t xml:space="preserve"> </w:t>
      </w:r>
      <w:r w:rsidR="00440A55">
        <w:rPr>
          <w:rFonts w:ascii="Times New Roman" w:hAnsi="Times New Roman" w:cs="Times New Roman"/>
        </w:rPr>
        <w:t>для проведения</w:t>
      </w:r>
      <w:r w:rsidR="00B24CCE">
        <w:rPr>
          <w:rFonts w:ascii="Times New Roman" w:hAnsi="Times New Roman" w:cs="Times New Roman"/>
        </w:rPr>
        <w:t xml:space="preserve"> качественн</w:t>
      </w:r>
      <w:r w:rsidR="00440A55">
        <w:rPr>
          <w:rFonts w:ascii="Times New Roman" w:hAnsi="Times New Roman" w:cs="Times New Roman"/>
        </w:rPr>
        <w:t>ого</w:t>
      </w:r>
      <w:r w:rsidR="00B24CCE">
        <w:rPr>
          <w:rFonts w:ascii="Times New Roman" w:hAnsi="Times New Roman" w:cs="Times New Roman"/>
        </w:rPr>
        <w:t xml:space="preserve"> анализ</w:t>
      </w:r>
      <w:r w:rsidR="00440A55">
        <w:rPr>
          <w:rFonts w:ascii="Times New Roman" w:hAnsi="Times New Roman" w:cs="Times New Roman"/>
        </w:rPr>
        <w:t>а</w:t>
      </w:r>
      <w:r w:rsidR="00B24CCE">
        <w:rPr>
          <w:rFonts w:ascii="Times New Roman" w:hAnsi="Times New Roman" w:cs="Times New Roman"/>
        </w:rPr>
        <w:t xml:space="preserve"> глинистости.</w:t>
      </w:r>
    </w:p>
    <w:p w:rsidR="008709B8" w:rsidRPr="00DF297D" w:rsidRDefault="008709B8" w:rsidP="008709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09B8" w:rsidRDefault="008709B8" w:rsidP="0087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СПИСОК ЛИТЕРАТУРЫ:</w:t>
      </w:r>
    </w:p>
    <w:p w:rsidR="008709B8" w:rsidRPr="00DF297D" w:rsidRDefault="008709B8" w:rsidP="008709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0694" w:rsidRDefault="00FC0694" w:rsidP="00DF297D">
      <w:pPr>
        <w:pStyle w:val="a4"/>
        <w:numPr>
          <w:ilvl w:val="0"/>
          <w:numId w:val="1"/>
        </w:numPr>
        <w:spacing w:after="0" w:line="240" w:lineRule="auto"/>
        <w:ind w:left="624" w:hanging="284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F6254E">
        <w:rPr>
          <w:rFonts w:ascii="Times New Roman" w:hAnsi="Times New Roman" w:cs="Times New Roman"/>
          <w:szCs w:val="24"/>
        </w:rPr>
        <w:t>Доналдсон</w:t>
      </w:r>
      <w:proofErr w:type="spellEnd"/>
      <w:r w:rsidRPr="00F6254E">
        <w:rPr>
          <w:rFonts w:ascii="Times New Roman" w:hAnsi="Times New Roman" w:cs="Times New Roman"/>
          <w:szCs w:val="24"/>
        </w:rPr>
        <w:t xml:space="preserve"> Э.Ч.</w:t>
      </w:r>
      <w:r w:rsidR="006D551E">
        <w:rPr>
          <w:rFonts w:ascii="Times New Roman" w:hAnsi="Times New Roman" w:cs="Times New Roman"/>
          <w:szCs w:val="24"/>
        </w:rPr>
        <w:t>,</w:t>
      </w:r>
      <w:r w:rsidRPr="00F62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D551E" w:rsidRPr="00F6254E">
        <w:rPr>
          <w:rFonts w:ascii="Times New Roman" w:hAnsi="Times New Roman" w:cs="Times New Roman"/>
          <w:szCs w:val="24"/>
        </w:rPr>
        <w:t>Тиаб</w:t>
      </w:r>
      <w:proofErr w:type="spellEnd"/>
      <w:r w:rsidR="006D551E">
        <w:rPr>
          <w:rFonts w:ascii="Times New Roman" w:hAnsi="Times New Roman" w:cs="Times New Roman"/>
          <w:szCs w:val="24"/>
        </w:rPr>
        <w:t xml:space="preserve"> Д.</w:t>
      </w:r>
      <w:r w:rsidR="006D551E" w:rsidRPr="00F6254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Петрофизика: теория и практика изучения коллекторских свойств горных пород и движения пластовых флюидов. М.</w:t>
      </w:r>
      <w:r w:rsidR="006D551E">
        <w:rPr>
          <w:rFonts w:ascii="Times New Roman" w:hAnsi="Times New Roman" w:cs="Times New Roman"/>
          <w:szCs w:val="24"/>
        </w:rPr>
        <w:t>,</w:t>
      </w:r>
      <w:r w:rsidRPr="00F6254E">
        <w:rPr>
          <w:rFonts w:ascii="Times New Roman" w:hAnsi="Times New Roman" w:cs="Times New Roman"/>
          <w:szCs w:val="24"/>
        </w:rPr>
        <w:t xml:space="preserve"> ООО «Премиум Инжиниринг»</w:t>
      </w:r>
      <w:r w:rsidR="006D551E">
        <w:rPr>
          <w:rFonts w:ascii="Times New Roman" w:hAnsi="Times New Roman" w:cs="Times New Roman"/>
          <w:szCs w:val="24"/>
        </w:rPr>
        <w:t>, 2009,</w:t>
      </w:r>
      <w:r w:rsidRPr="00F6254E">
        <w:rPr>
          <w:rFonts w:ascii="Times New Roman" w:hAnsi="Times New Roman" w:cs="Times New Roman"/>
          <w:szCs w:val="24"/>
        </w:rPr>
        <w:t xml:space="preserve"> 840 с.</w:t>
      </w:r>
    </w:p>
    <w:p w:rsidR="00FC0694" w:rsidRPr="006D551E" w:rsidRDefault="00FC0694" w:rsidP="00DF297D">
      <w:pPr>
        <w:pStyle w:val="a4"/>
        <w:numPr>
          <w:ilvl w:val="0"/>
          <w:numId w:val="1"/>
        </w:numPr>
        <w:spacing w:after="0" w:line="240" w:lineRule="auto"/>
        <w:ind w:left="624" w:hanging="284"/>
        <w:contextualSpacing w:val="0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>Саркисян С.Г</w:t>
      </w:r>
      <w:r w:rsidR="006D551E">
        <w:rPr>
          <w:rFonts w:ascii="Times New Roman" w:hAnsi="Times New Roman" w:cs="Times New Roman"/>
          <w:szCs w:val="24"/>
        </w:rPr>
        <w:t>.,</w:t>
      </w:r>
      <w:r w:rsidR="006D551E" w:rsidRPr="006D551E">
        <w:rPr>
          <w:rFonts w:ascii="Times New Roman" w:hAnsi="Times New Roman" w:cs="Times New Roman"/>
          <w:szCs w:val="24"/>
        </w:rPr>
        <w:t xml:space="preserve"> </w:t>
      </w:r>
      <w:r w:rsidR="006D551E">
        <w:rPr>
          <w:rFonts w:ascii="Times New Roman" w:hAnsi="Times New Roman" w:cs="Times New Roman"/>
          <w:szCs w:val="24"/>
        </w:rPr>
        <w:t>Котельников</w:t>
      </w:r>
      <w:r w:rsidR="006D551E">
        <w:rPr>
          <w:rFonts w:ascii="Times New Roman" w:hAnsi="Times New Roman" w:cs="Times New Roman"/>
          <w:szCs w:val="24"/>
        </w:rPr>
        <w:t xml:space="preserve"> Д.Д. Г</w:t>
      </w:r>
      <w:r>
        <w:rPr>
          <w:rFonts w:ascii="Times New Roman" w:hAnsi="Times New Roman" w:cs="Times New Roman"/>
          <w:szCs w:val="24"/>
        </w:rPr>
        <w:t>линистые минералы и проблемы нефтегазовой геологии</w:t>
      </w:r>
      <w:r w:rsidR="006D551E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М</w:t>
      </w:r>
      <w:r w:rsidR="006D551E" w:rsidRPr="006D551E">
        <w:rPr>
          <w:rFonts w:ascii="Times New Roman" w:hAnsi="Times New Roman" w:cs="Times New Roman"/>
          <w:szCs w:val="24"/>
          <w:lang w:val="en-US"/>
        </w:rPr>
        <w:t>.</w:t>
      </w:r>
      <w:r w:rsidR="006D551E">
        <w:rPr>
          <w:rFonts w:ascii="Times New Roman" w:hAnsi="Times New Roman" w:cs="Times New Roman"/>
          <w:szCs w:val="24"/>
        </w:rPr>
        <w:t>,</w:t>
      </w:r>
      <w:r w:rsidRPr="006D551E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</w:rPr>
        <w:t>Недра</w:t>
      </w:r>
      <w:r w:rsidR="006D551E">
        <w:rPr>
          <w:rFonts w:ascii="Times New Roman" w:hAnsi="Times New Roman" w:cs="Times New Roman"/>
          <w:szCs w:val="24"/>
        </w:rPr>
        <w:t xml:space="preserve">, </w:t>
      </w:r>
      <w:r w:rsidRPr="006D551E">
        <w:rPr>
          <w:rFonts w:ascii="Times New Roman" w:hAnsi="Times New Roman" w:cs="Times New Roman"/>
          <w:szCs w:val="24"/>
          <w:lang w:val="en-US"/>
        </w:rPr>
        <w:t>1971</w:t>
      </w:r>
      <w:r w:rsidR="006D551E">
        <w:rPr>
          <w:rFonts w:ascii="Times New Roman" w:hAnsi="Times New Roman" w:cs="Times New Roman"/>
          <w:szCs w:val="24"/>
        </w:rPr>
        <w:t>,</w:t>
      </w:r>
      <w:r w:rsidRPr="006D551E">
        <w:rPr>
          <w:rFonts w:ascii="Times New Roman" w:hAnsi="Times New Roman" w:cs="Times New Roman"/>
          <w:szCs w:val="24"/>
          <w:lang w:val="en-US"/>
        </w:rPr>
        <w:t xml:space="preserve"> 184 </w:t>
      </w:r>
      <w:r>
        <w:rPr>
          <w:rFonts w:ascii="Times New Roman" w:hAnsi="Times New Roman" w:cs="Times New Roman"/>
          <w:szCs w:val="24"/>
        </w:rPr>
        <w:t>с</w:t>
      </w:r>
      <w:r w:rsidRPr="006D551E">
        <w:rPr>
          <w:rFonts w:ascii="Times New Roman" w:hAnsi="Times New Roman" w:cs="Times New Roman"/>
          <w:szCs w:val="24"/>
          <w:lang w:val="en-US"/>
        </w:rPr>
        <w:t>.</w:t>
      </w:r>
    </w:p>
    <w:p w:rsidR="00FC0694" w:rsidRPr="00FC0694" w:rsidRDefault="00FC0694" w:rsidP="00DF297D">
      <w:pPr>
        <w:pStyle w:val="a4"/>
        <w:numPr>
          <w:ilvl w:val="0"/>
          <w:numId w:val="1"/>
        </w:numPr>
        <w:spacing w:after="0" w:line="240" w:lineRule="auto"/>
        <w:ind w:left="624" w:hanging="284"/>
        <w:contextualSpacing w:val="0"/>
        <w:jc w:val="both"/>
        <w:rPr>
          <w:rFonts w:ascii="Times New Roman" w:hAnsi="Times New Roman" w:cs="Times New Roman"/>
          <w:szCs w:val="24"/>
          <w:lang w:val="en-US"/>
        </w:rPr>
      </w:pPr>
      <w:r w:rsidRPr="00FC0694">
        <w:rPr>
          <w:rFonts w:ascii="Times New Roman" w:hAnsi="Times New Roman" w:cs="Times New Roman"/>
          <w:szCs w:val="24"/>
          <w:lang w:val="en-US"/>
        </w:rPr>
        <w:t>Coates, G.R.</w:t>
      </w:r>
      <w:r w:rsidR="006D551E" w:rsidRPr="006D551E">
        <w:rPr>
          <w:rFonts w:ascii="Times New Roman" w:hAnsi="Times New Roman" w:cs="Times New Roman"/>
          <w:szCs w:val="24"/>
          <w:lang w:val="en-US"/>
        </w:rPr>
        <w:t>,</w:t>
      </w:r>
      <w:r w:rsidRPr="00FC0694">
        <w:rPr>
          <w:rFonts w:ascii="Times New Roman" w:hAnsi="Times New Roman" w:cs="Times New Roman"/>
          <w:szCs w:val="24"/>
          <w:lang w:val="en-US"/>
        </w:rPr>
        <w:t xml:space="preserve"> </w:t>
      </w:r>
      <w:r w:rsidR="006D551E" w:rsidRPr="00FC0694">
        <w:rPr>
          <w:rFonts w:ascii="Times New Roman" w:hAnsi="Times New Roman" w:cs="Times New Roman"/>
          <w:szCs w:val="24"/>
          <w:lang w:val="en-US"/>
        </w:rPr>
        <w:t>Gardner</w:t>
      </w:r>
      <w:r w:rsidR="006D551E" w:rsidRPr="006D551E">
        <w:rPr>
          <w:rFonts w:ascii="Times New Roman" w:hAnsi="Times New Roman" w:cs="Times New Roman"/>
          <w:szCs w:val="24"/>
          <w:lang w:val="en-US"/>
        </w:rPr>
        <w:t xml:space="preserve"> </w:t>
      </w:r>
      <w:r w:rsidR="006D551E">
        <w:rPr>
          <w:rFonts w:ascii="Times New Roman" w:hAnsi="Times New Roman" w:cs="Times New Roman"/>
          <w:szCs w:val="24"/>
          <w:lang w:val="en-US"/>
        </w:rPr>
        <w:t>J.S.</w:t>
      </w:r>
      <w:r w:rsidR="006D551E" w:rsidRPr="00FC0694">
        <w:rPr>
          <w:rFonts w:ascii="Times New Roman" w:hAnsi="Times New Roman" w:cs="Times New Roman"/>
          <w:szCs w:val="24"/>
          <w:lang w:val="en-US"/>
        </w:rPr>
        <w:t xml:space="preserve">, Miller D.L. </w:t>
      </w:r>
      <w:r w:rsidRPr="00FC0694">
        <w:rPr>
          <w:rFonts w:ascii="Times New Roman" w:hAnsi="Times New Roman" w:cs="Times New Roman"/>
          <w:szCs w:val="24"/>
          <w:lang w:val="en-US"/>
        </w:rPr>
        <w:t xml:space="preserve">Applying pulse-echo NMR to </w:t>
      </w:r>
      <w:proofErr w:type="spellStart"/>
      <w:r w:rsidRPr="00FC0694">
        <w:rPr>
          <w:rFonts w:ascii="Times New Roman" w:hAnsi="Times New Roman" w:cs="Times New Roman"/>
          <w:szCs w:val="24"/>
          <w:lang w:val="en-US"/>
        </w:rPr>
        <w:t>shaly</w:t>
      </w:r>
      <w:proofErr w:type="spellEnd"/>
      <w:r w:rsidRPr="00FC0694">
        <w:rPr>
          <w:rFonts w:ascii="Times New Roman" w:hAnsi="Times New Roman" w:cs="Times New Roman"/>
          <w:szCs w:val="24"/>
          <w:lang w:val="en-US"/>
        </w:rPr>
        <w:t xml:space="preserve"> sand formation evaluation</w:t>
      </w:r>
      <w:r w:rsidR="006D551E" w:rsidRPr="006D551E">
        <w:rPr>
          <w:rFonts w:ascii="Times New Roman" w:hAnsi="Times New Roman" w:cs="Times New Roman"/>
          <w:szCs w:val="24"/>
          <w:lang w:val="en-US"/>
        </w:rPr>
        <w:t>.</w:t>
      </w:r>
      <w:r w:rsidRPr="00FC0694">
        <w:rPr>
          <w:rFonts w:ascii="Times New Roman" w:hAnsi="Times New Roman" w:cs="Times New Roman"/>
          <w:szCs w:val="24"/>
          <w:lang w:val="en-US"/>
        </w:rPr>
        <w:t xml:space="preserve"> SPWLA, 35</w:t>
      </w:r>
      <w:r w:rsidRPr="00FC0694">
        <w:rPr>
          <w:rFonts w:ascii="Times New Roman" w:hAnsi="Times New Roman" w:cs="Times New Roman"/>
          <w:szCs w:val="24"/>
          <w:vertAlign w:val="superscript"/>
          <w:lang w:val="en-US"/>
        </w:rPr>
        <w:t>th</w:t>
      </w:r>
      <w:r w:rsidR="006D551E">
        <w:rPr>
          <w:rFonts w:ascii="Times New Roman" w:hAnsi="Times New Roman" w:cs="Times New Roman"/>
          <w:szCs w:val="24"/>
          <w:lang w:val="en-US"/>
        </w:rPr>
        <w:t xml:space="preserve"> Annual logging symposium</w:t>
      </w:r>
      <w:r w:rsidR="006D551E" w:rsidRPr="006D551E">
        <w:rPr>
          <w:rFonts w:ascii="Times New Roman" w:hAnsi="Times New Roman" w:cs="Times New Roman"/>
          <w:szCs w:val="24"/>
          <w:lang w:val="en-US"/>
        </w:rPr>
        <w:t>,</w:t>
      </w:r>
      <w:r w:rsidRPr="00FC0694">
        <w:rPr>
          <w:rFonts w:ascii="Times New Roman" w:hAnsi="Times New Roman" w:cs="Times New Roman"/>
          <w:szCs w:val="24"/>
          <w:lang w:val="en-US"/>
        </w:rPr>
        <w:t xml:space="preserve"> </w:t>
      </w:r>
      <w:r w:rsidR="006D551E">
        <w:rPr>
          <w:rFonts w:ascii="Times New Roman" w:hAnsi="Times New Roman" w:cs="Times New Roman"/>
          <w:szCs w:val="24"/>
          <w:lang w:val="en-US"/>
        </w:rPr>
        <w:t xml:space="preserve">1994, </w:t>
      </w:r>
      <w:r w:rsidRPr="00FC0694">
        <w:rPr>
          <w:rFonts w:ascii="Times New Roman" w:hAnsi="Times New Roman" w:cs="Times New Roman"/>
          <w:szCs w:val="24"/>
          <w:lang w:val="en-US"/>
        </w:rPr>
        <w:t>P. 22.</w:t>
      </w:r>
    </w:p>
    <w:p w:rsidR="00FC0694" w:rsidRPr="00F6254E" w:rsidRDefault="00FC0694" w:rsidP="00DF297D">
      <w:pPr>
        <w:pStyle w:val="a4"/>
        <w:numPr>
          <w:ilvl w:val="0"/>
          <w:numId w:val="1"/>
        </w:numPr>
        <w:spacing w:after="0" w:line="240" w:lineRule="auto"/>
        <w:ind w:left="62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F6254E">
        <w:rPr>
          <w:rFonts w:ascii="Times New Roman" w:hAnsi="Times New Roman" w:cs="Times New Roman"/>
          <w:szCs w:val="24"/>
        </w:rPr>
        <w:t>Джафаров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И</w:t>
      </w:r>
      <w:r w:rsidRPr="006D551E">
        <w:rPr>
          <w:rFonts w:ascii="Times New Roman" w:hAnsi="Times New Roman" w:cs="Times New Roman"/>
          <w:szCs w:val="24"/>
        </w:rPr>
        <w:t>.</w:t>
      </w:r>
      <w:r w:rsidRPr="00F6254E">
        <w:rPr>
          <w:rFonts w:ascii="Times New Roman" w:hAnsi="Times New Roman" w:cs="Times New Roman"/>
          <w:szCs w:val="24"/>
        </w:rPr>
        <w:t>С</w:t>
      </w:r>
      <w:r w:rsidR="006D551E">
        <w:rPr>
          <w:rFonts w:ascii="Times New Roman" w:hAnsi="Times New Roman" w:cs="Times New Roman"/>
          <w:szCs w:val="24"/>
        </w:rPr>
        <w:t>.,</w:t>
      </w:r>
      <w:r w:rsidR="006D551E" w:rsidRPr="006D551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D551E" w:rsidRPr="00F6254E">
        <w:rPr>
          <w:rFonts w:ascii="Times New Roman" w:hAnsi="Times New Roman" w:cs="Times New Roman"/>
          <w:szCs w:val="24"/>
        </w:rPr>
        <w:t>Сынгаевский</w:t>
      </w:r>
      <w:proofErr w:type="spellEnd"/>
      <w:r w:rsidR="006D551E" w:rsidRPr="006D551E">
        <w:rPr>
          <w:rFonts w:ascii="Times New Roman" w:hAnsi="Times New Roman" w:cs="Times New Roman"/>
          <w:szCs w:val="24"/>
        </w:rPr>
        <w:t xml:space="preserve"> </w:t>
      </w:r>
      <w:r w:rsidR="006D551E" w:rsidRPr="00F6254E">
        <w:rPr>
          <w:rFonts w:ascii="Times New Roman" w:hAnsi="Times New Roman" w:cs="Times New Roman"/>
          <w:szCs w:val="24"/>
        </w:rPr>
        <w:t>П.Е.</w:t>
      </w:r>
      <w:r w:rsidR="006D551E">
        <w:rPr>
          <w:rFonts w:ascii="Times New Roman" w:hAnsi="Times New Roman" w:cs="Times New Roman"/>
          <w:szCs w:val="24"/>
        </w:rPr>
        <w:t>,</w:t>
      </w:r>
      <w:r w:rsidR="006D551E" w:rsidRPr="00F6254E">
        <w:rPr>
          <w:rFonts w:ascii="Times New Roman" w:hAnsi="Times New Roman" w:cs="Times New Roman"/>
          <w:szCs w:val="24"/>
        </w:rPr>
        <w:t xml:space="preserve"> Хафизов</w:t>
      </w:r>
      <w:r w:rsidR="006D551E" w:rsidRPr="006D551E">
        <w:rPr>
          <w:rFonts w:ascii="Times New Roman" w:hAnsi="Times New Roman" w:cs="Times New Roman"/>
          <w:szCs w:val="24"/>
        </w:rPr>
        <w:t xml:space="preserve"> </w:t>
      </w:r>
      <w:r w:rsidR="006D551E" w:rsidRPr="00F6254E">
        <w:rPr>
          <w:rFonts w:ascii="Times New Roman" w:hAnsi="Times New Roman" w:cs="Times New Roman"/>
          <w:szCs w:val="24"/>
        </w:rPr>
        <w:t>С. Ф</w:t>
      </w:r>
      <w:r w:rsidRPr="006D551E">
        <w:rPr>
          <w:rFonts w:ascii="Times New Roman" w:hAnsi="Times New Roman" w:cs="Times New Roman"/>
          <w:szCs w:val="24"/>
        </w:rPr>
        <w:t xml:space="preserve">. </w:t>
      </w:r>
      <w:r w:rsidRPr="00F6254E">
        <w:rPr>
          <w:rFonts w:ascii="Times New Roman" w:hAnsi="Times New Roman" w:cs="Times New Roman"/>
          <w:szCs w:val="24"/>
        </w:rPr>
        <w:t>Применение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метода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ядерного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магнитного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резонанса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для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характеристики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состава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и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распределения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пластовых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флюидов</w:t>
      </w:r>
      <w:r w:rsidR="006D551E">
        <w:rPr>
          <w:rFonts w:ascii="Times New Roman" w:hAnsi="Times New Roman" w:cs="Times New Roman"/>
          <w:szCs w:val="24"/>
        </w:rPr>
        <w:t>.</w:t>
      </w:r>
      <w:r w:rsidRPr="006D551E">
        <w:rPr>
          <w:rFonts w:ascii="Times New Roman" w:hAnsi="Times New Roman" w:cs="Times New Roman"/>
          <w:szCs w:val="24"/>
        </w:rPr>
        <w:t xml:space="preserve"> </w:t>
      </w:r>
      <w:r w:rsidRPr="00F6254E">
        <w:rPr>
          <w:rFonts w:ascii="Times New Roman" w:hAnsi="Times New Roman" w:cs="Times New Roman"/>
          <w:szCs w:val="24"/>
        </w:rPr>
        <w:t>М</w:t>
      </w:r>
      <w:r w:rsidR="006D551E">
        <w:rPr>
          <w:rFonts w:ascii="Times New Roman" w:hAnsi="Times New Roman" w:cs="Times New Roman"/>
          <w:szCs w:val="24"/>
        </w:rPr>
        <w:t>.,</w:t>
      </w:r>
      <w:r w:rsidRPr="00F6254E">
        <w:rPr>
          <w:rFonts w:ascii="Times New Roman" w:hAnsi="Times New Roman" w:cs="Times New Roman"/>
          <w:szCs w:val="24"/>
        </w:rPr>
        <w:t xml:space="preserve"> Химия</w:t>
      </w:r>
      <w:r w:rsidR="006D551E">
        <w:rPr>
          <w:rFonts w:ascii="Times New Roman" w:hAnsi="Times New Roman" w:cs="Times New Roman"/>
          <w:szCs w:val="24"/>
        </w:rPr>
        <w:t>,</w:t>
      </w:r>
      <w:r w:rsidRPr="00F6254E">
        <w:rPr>
          <w:rFonts w:ascii="Times New Roman" w:hAnsi="Times New Roman" w:cs="Times New Roman"/>
          <w:szCs w:val="24"/>
        </w:rPr>
        <w:t xml:space="preserve"> 2002</w:t>
      </w:r>
      <w:r w:rsidR="006D551E">
        <w:rPr>
          <w:rFonts w:ascii="Times New Roman" w:hAnsi="Times New Roman" w:cs="Times New Roman"/>
          <w:szCs w:val="24"/>
        </w:rPr>
        <w:t>,</w:t>
      </w:r>
      <w:r w:rsidRPr="00F6254E">
        <w:rPr>
          <w:rFonts w:ascii="Times New Roman" w:hAnsi="Times New Roman" w:cs="Times New Roman"/>
          <w:szCs w:val="24"/>
        </w:rPr>
        <w:t xml:space="preserve"> 439 с.</w:t>
      </w:r>
    </w:p>
    <w:sectPr w:rsidR="00FC0694" w:rsidRPr="00F6254E" w:rsidSect="0076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31201"/>
    <w:multiLevelType w:val="hybridMultilevel"/>
    <w:tmpl w:val="94645EDC"/>
    <w:lvl w:ilvl="0" w:tplc="3A320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902A3C"/>
    <w:multiLevelType w:val="hybridMultilevel"/>
    <w:tmpl w:val="E792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912E4"/>
    <w:multiLevelType w:val="hybridMultilevel"/>
    <w:tmpl w:val="61543BDA"/>
    <w:lvl w:ilvl="0" w:tplc="E8BC1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3D3"/>
    <w:rsid w:val="000B33C1"/>
    <w:rsid w:val="00127DB0"/>
    <w:rsid w:val="00170F1B"/>
    <w:rsid w:val="001D5287"/>
    <w:rsid w:val="00440A55"/>
    <w:rsid w:val="00521F40"/>
    <w:rsid w:val="00552E77"/>
    <w:rsid w:val="00626B91"/>
    <w:rsid w:val="0063676A"/>
    <w:rsid w:val="006861A8"/>
    <w:rsid w:val="006D551E"/>
    <w:rsid w:val="007654B9"/>
    <w:rsid w:val="008709B8"/>
    <w:rsid w:val="008A1ADB"/>
    <w:rsid w:val="008B3117"/>
    <w:rsid w:val="008F5375"/>
    <w:rsid w:val="00972918"/>
    <w:rsid w:val="009962E9"/>
    <w:rsid w:val="00A178A0"/>
    <w:rsid w:val="00A96F10"/>
    <w:rsid w:val="00AC3CE6"/>
    <w:rsid w:val="00AC7680"/>
    <w:rsid w:val="00B2339C"/>
    <w:rsid w:val="00B24CCE"/>
    <w:rsid w:val="00B768F6"/>
    <w:rsid w:val="00C3056A"/>
    <w:rsid w:val="00C66426"/>
    <w:rsid w:val="00C959B5"/>
    <w:rsid w:val="00CD3DE8"/>
    <w:rsid w:val="00DA5F10"/>
    <w:rsid w:val="00DF297D"/>
    <w:rsid w:val="00F943D3"/>
    <w:rsid w:val="00FC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C4D8-378C-4556-BDFE-0EECC52C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3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0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ShumskaiteMI@ipgg.sbra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_&#1048;&#1053;&#1043;&#1043;\_&#1050;&#1086;&#1085;&#1092;&#1077;&#1088;&#1077;&#1085;&#1094;&#1080;&#1080;\&#1061;&#1072;&#1082;&#1072;&#1089;&#1080;&#1103;_2014\&#1056;&#1080;&#1089;&#1091;&#1085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_&#1048;&#1053;&#1043;&#1043;\_&#1050;&#1086;&#1085;&#1092;&#1077;&#1088;&#1077;&#1085;&#1094;&#1080;&#1080;\&#1061;&#1072;&#1082;&#1072;&#1089;&#1080;&#1103;_2014\&#1056;&#1080;&#1089;&#1091;&#1085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834879406307988"/>
          <c:y val="0.21018228986174001"/>
          <c:w val="0.79661100803957996"/>
          <c:h val="0.59859232034104071"/>
        </c:manualLayout>
      </c:layout>
      <c:scatterChart>
        <c:scatterStyle val="smoothMarker"/>
        <c:varyColors val="0"/>
        <c:ser>
          <c:idx val="0"/>
          <c:order val="0"/>
          <c:tx>
            <c:v>23029-11 при 100% насыщении</c:v>
          </c:tx>
          <c:spPr>
            <a:ln w="19050" cap="rnd">
              <a:solidFill>
                <a:srgbClr val="FF0000"/>
              </a:solidFill>
            </a:ln>
          </c:spPr>
          <c:marker>
            <c:symbol val="circle"/>
            <c:size val="6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xVal>
            <c:numRef>
              <c:f>Лист1!$E$3:$E$42</c:f>
              <c:numCache>
                <c:formatCode>General</c:formatCode>
                <c:ptCount val="40"/>
                <c:pt idx="0">
                  <c:v>0.20500000000000002</c:v>
                </c:pt>
                <c:pt idx="1">
                  <c:v>0.25490000000000002</c:v>
                </c:pt>
                <c:pt idx="2">
                  <c:v>0.31690000000000007</c:v>
                </c:pt>
                <c:pt idx="3">
                  <c:v>0.39400000000000007</c:v>
                </c:pt>
                <c:pt idx="4">
                  <c:v>0.48980000000000007</c:v>
                </c:pt>
                <c:pt idx="5">
                  <c:v>0.6090000000000001</c:v>
                </c:pt>
                <c:pt idx="6">
                  <c:v>0.75710000000000011</c:v>
                </c:pt>
                <c:pt idx="7">
                  <c:v>0.94130000000000003</c:v>
                </c:pt>
                <c:pt idx="8">
                  <c:v>1.1700000000000002</c:v>
                </c:pt>
                <c:pt idx="9">
                  <c:v>1.4549999999999998</c:v>
                </c:pt>
                <c:pt idx="10">
                  <c:v>1.8089999999999997</c:v>
                </c:pt>
                <c:pt idx="11">
                  <c:v>2.2490000000000001</c:v>
                </c:pt>
                <c:pt idx="12">
                  <c:v>2.7959999999999998</c:v>
                </c:pt>
                <c:pt idx="13">
                  <c:v>3.4769999999999994</c:v>
                </c:pt>
                <c:pt idx="14">
                  <c:v>4.3229999999999995</c:v>
                </c:pt>
                <c:pt idx="15">
                  <c:v>5.3739999999999997</c:v>
                </c:pt>
                <c:pt idx="16">
                  <c:v>6.6819999999999995</c:v>
                </c:pt>
                <c:pt idx="17">
                  <c:v>8.3070000000000004</c:v>
                </c:pt>
                <c:pt idx="18">
                  <c:v>10.33</c:v>
                </c:pt>
                <c:pt idx="19">
                  <c:v>12.84</c:v>
                </c:pt>
                <c:pt idx="20">
                  <c:v>15.96</c:v>
                </c:pt>
                <c:pt idx="21">
                  <c:v>19.850000000000001</c:v>
                </c:pt>
                <c:pt idx="22">
                  <c:v>24.68</c:v>
                </c:pt>
                <c:pt idx="23">
                  <c:v>30.68</c:v>
                </c:pt>
                <c:pt idx="24">
                  <c:v>38.15</c:v>
                </c:pt>
                <c:pt idx="25">
                  <c:v>47.43</c:v>
                </c:pt>
                <c:pt idx="26">
                  <c:v>58.96</c:v>
                </c:pt>
                <c:pt idx="27">
                  <c:v>73.31</c:v>
                </c:pt>
                <c:pt idx="28">
                  <c:v>91.14</c:v>
                </c:pt>
                <c:pt idx="29">
                  <c:v>113.3</c:v>
                </c:pt>
                <c:pt idx="30">
                  <c:v>140.9</c:v>
                </c:pt>
                <c:pt idx="31">
                  <c:v>175.2</c:v>
                </c:pt>
                <c:pt idx="32">
                  <c:v>217.8</c:v>
                </c:pt>
                <c:pt idx="33">
                  <c:v>270.8</c:v>
                </c:pt>
                <c:pt idx="34">
                  <c:v>336.6</c:v>
                </c:pt>
                <c:pt idx="35">
                  <c:v>418.5</c:v>
                </c:pt>
                <c:pt idx="36">
                  <c:v>520.29999999999995</c:v>
                </c:pt>
                <c:pt idx="37">
                  <c:v>646.9</c:v>
                </c:pt>
                <c:pt idx="38">
                  <c:v>804.3</c:v>
                </c:pt>
                <c:pt idx="39">
                  <c:v>1000</c:v>
                </c:pt>
              </c:numCache>
            </c:numRef>
          </c:xVal>
          <c:yVal>
            <c:numRef>
              <c:f>Лист1!$B$3:$B$40</c:f>
              <c:numCache>
                <c:formatCode>General</c:formatCode>
                <c:ptCount val="38"/>
                <c:pt idx="0">
                  <c:v>1.4000000000000002E-3</c:v>
                </c:pt>
                <c:pt idx="1">
                  <c:v>1.9000000000000004E-3</c:v>
                </c:pt>
                <c:pt idx="2">
                  <c:v>2.3000000000000004E-3</c:v>
                </c:pt>
                <c:pt idx="3">
                  <c:v>2.5999999999999999E-3</c:v>
                </c:pt>
                <c:pt idx="4">
                  <c:v>2.8000000000000004E-3</c:v>
                </c:pt>
                <c:pt idx="5">
                  <c:v>2.8000000000000004E-3</c:v>
                </c:pt>
                <c:pt idx="6">
                  <c:v>2.7000000000000006E-3</c:v>
                </c:pt>
                <c:pt idx="7">
                  <c:v>2.3999999999999998E-3</c:v>
                </c:pt>
                <c:pt idx="8">
                  <c:v>2.0000000000000005E-3</c:v>
                </c:pt>
                <c:pt idx="9">
                  <c:v>1.5000000000000002E-3</c:v>
                </c:pt>
                <c:pt idx="10">
                  <c:v>1.0000000000000002E-3</c:v>
                </c:pt>
                <c:pt idx="11">
                  <c:v>8.0000000000000015E-4</c:v>
                </c:pt>
                <c:pt idx="12">
                  <c:v>1.0000000000000002E-3</c:v>
                </c:pt>
                <c:pt idx="13">
                  <c:v>1.6000000000000003E-3</c:v>
                </c:pt>
                <c:pt idx="14">
                  <c:v>2.5999999999999999E-3</c:v>
                </c:pt>
                <c:pt idx="15">
                  <c:v>4.000000000000001E-3</c:v>
                </c:pt>
                <c:pt idx="16">
                  <c:v>5.5000000000000005E-3</c:v>
                </c:pt>
                <c:pt idx="17">
                  <c:v>6.9000000000000008E-3</c:v>
                </c:pt>
                <c:pt idx="18">
                  <c:v>8.100000000000003E-3</c:v>
                </c:pt>
                <c:pt idx="19">
                  <c:v>8.7000000000000029E-3</c:v>
                </c:pt>
                <c:pt idx="20">
                  <c:v>8.2000000000000007E-3</c:v>
                </c:pt>
                <c:pt idx="21">
                  <c:v>6.6000000000000008E-3</c:v>
                </c:pt>
                <c:pt idx="22">
                  <c:v>4.000000000000001E-3</c:v>
                </c:pt>
                <c:pt idx="23">
                  <c:v>1.0000000000000002E-3</c:v>
                </c:pt>
                <c:pt idx="24">
                  <c:v>0</c:v>
                </c:pt>
                <c:pt idx="25">
                  <c:v>0</c:v>
                </c:pt>
                <c:pt idx="26">
                  <c:v>1.0000000000000002E-3</c:v>
                </c:pt>
                <c:pt idx="27">
                  <c:v>7.000000000000001E-3</c:v>
                </c:pt>
                <c:pt idx="28">
                  <c:v>1.4100000000000001E-2</c:v>
                </c:pt>
                <c:pt idx="29">
                  <c:v>2.1999999999999999E-2</c:v>
                </c:pt>
                <c:pt idx="30">
                  <c:v>2.7200000000000002E-2</c:v>
                </c:pt>
                <c:pt idx="31">
                  <c:v>3.0100000000000002E-2</c:v>
                </c:pt>
                <c:pt idx="32">
                  <c:v>2.9899999999999999E-2</c:v>
                </c:pt>
                <c:pt idx="33">
                  <c:v>2.4799999999999999E-2</c:v>
                </c:pt>
                <c:pt idx="34">
                  <c:v>2.3099999999999999E-2</c:v>
                </c:pt>
                <c:pt idx="35">
                  <c:v>2.1500000000000002E-2</c:v>
                </c:pt>
                <c:pt idx="36">
                  <c:v>1.5599999999999998E-2</c:v>
                </c:pt>
                <c:pt idx="37">
                  <c:v>8.6000000000000017E-3</c:v>
                </c:pt>
              </c:numCache>
            </c:numRef>
          </c:yVal>
          <c:smooth val="1"/>
        </c:ser>
        <c:ser>
          <c:idx val="1"/>
          <c:order val="1"/>
          <c:tx>
            <c:v>23029-11 после ЦФ</c:v>
          </c:tx>
          <c:spPr>
            <a:ln w="19050" cap="rnd">
              <a:solidFill>
                <a:srgbClr val="FF0000"/>
              </a:solidFill>
            </a:ln>
          </c:spPr>
          <c:marker>
            <c:symbol val="circle"/>
            <c:size val="6"/>
            <c:spPr>
              <a:solidFill>
                <a:srgbClr val="FF0000"/>
              </a:solidFill>
              <a:ln w="19050">
                <a:solidFill>
                  <a:schemeClr val="tx1"/>
                </a:solidFill>
              </a:ln>
            </c:spPr>
          </c:marker>
          <c:xVal>
            <c:numRef>
              <c:f>Лист1!$E$3:$E$42</c:f>
              <c:numCache>
                <c:formatCode>General</c:formatCode>
                <c:ptCount val="40"/>
                <c:pt idx="0">
                  <c:v>0.20500000000000002</c:v>
                </c:pt>
                <c:pt idx="1">
                  <c:v>0.25490000000000002</c:v>
                </c:pt>
                <c:pt idx="2">
                  <c:v>0.31690000000000007</c:v>
                </c:pt>
                <c:pt idx="3">
                  <c:v>0.39400000000000007</c:v>
                </c:pt>
                <c:pt idx="4">
                  <c:v>0.48980000000000007</c:v>
                </c:pt>
                <c:pt idx="5">
                  <c:v>0.6090000000000001</c:v>
                </c:pt>
                <c:pt idx="6">
                  <c:v>0.75710000000000011</c:v>
                </c:pt>
                <c:pt idx="7">
                  <c:v>0.94130000000000003</c:v>
                </c:pt>
                <c:pt idx="8">
                  <c:v>1.1700000000000002</c:v>
                </c:pt>
                <c:pt idx="9">
                  <c:v>1.4549999999999998</c:v>
                </c:pt>
                <c:pt idx="10">
                  <c:v>1.8089999999999997</c:v>
                </c:pt>
                <c:pt idx="11">
                  <c:v>2.2490000000000001</c:v>
                </c:pt>
                <c:pt idx="12">
                  <c:v>2.7959999999999998</c:v>
                </c:pt>
                <c:pt idx="13">
                  <c:v>3.4769999999999994</c:v>
                </c:pt>
                <c:pt idx="14">
                  <c:v>4.3229999999999995</c:v>
                </c:pt>
                <c:pt idx="15">
                  <c:v>5.3739999999999997</c:v>
                </c:pt>
                <c:pt idx="16">
                  <c:v>6.6819999999999995</c:v>
                </c:pt>
                <c:pt idx="17">
                  <c:v>8.3070000000000004</c:v>
                </c:pt>
                <c:pt idx="18">
                  <c:v>10.33</c:v>
                </c:pt>
                <c:pt idx="19">
                  <c:v>12.84</c:v>
                </c:pt>
                <c:pt idx="20">
                  <c:v>15.96</c:v>
                </c:pt>
                <c:pt idx="21">
                  <c:v>19.850000000000001</c:v>
                </c:pt>
                <c:pt idx="22">
                  <c:v>24.68</c:v>
                </c:pt>
                <c:pt idx="23">
                  <c:v>30.68</c:v>
                </c:pt>
                <c:pt idx="24">
                  <c:v>38.15</c:v>
                </c:pt>
                <c:pt idx="25">
                  <c:v>47.43</c:v>
                </c:pt>
                <c:pt idx="26">
                  <c:v>58.96</c:v>
                </c:pt>
                <c:pt idx="27">
                  <c:v>73.31</c:v>
                </c:pt>
                <c:pt idx="28">
                  <c:v>91.14</c:v>
                </c:pt>
                <c:pt idx="29">
                  <c:v>113.3</c:v>
                </c:pt>
                <c:pt idx="30">
                  <c:v>140.9</c:v>
                </c:pt>
                <c:pt idx="31">
                  <c:v>175.2</c:v>
                </c:pt>
                <c:pt idx="32">
                  <c:v>217.8</c:v>
                </c:pt>
                <c:pt idx="33">
                  <c:v>270.8</c:v>
                </c:pt>
                <c:pt idx="34">
                  <c:v>336.6</c:v>
                </c:pt>
                <c:pt idx="35">
                  <c:v>418.5</c:v>
                </c:pt>
                <c:pt idx="36">
                  <c:v>520.29999999999995</c:v>
                </c:pt>
                <c:pt idx="37">
                  <c:v>646.9</c:v>
                </c:pt>
                <c:pt idx="38">
                  <c:v>804.3</c:v>
                </c:pt>
                <c:pt idx="39">
                  <c:v>1000</c:v>
                </c:pt>
              </c:numCache>
            </c:numRef>
          </c:xVal>
          <c:yVal>
            <c:numRef>
              <c:f>Лист1!$C$3:$C$38</c:f>
              <c:numCache>
                <c:formatCode>General</c:formatCode>
                <c:ptCount val="36"/>
                <c:pt idx="0">
                  <c:v>1.0000000000000002E-3</c:v>
                </c:pt>
                <c:pt idx="1">
                  <c:v>1.4000000000000002E-3</c:v>
                </c:pt>
                <c:pt idx="2">
                  <c:v>2.0000000000000005E-3</c:v>
                </c:pt>
                <c:pt idx="3">
                  <c:v>2.3999999999999998E-3</c:v>
                </c:pt>
                <c:pt idx="4">
                  <c:v>2.7000000000000006E-3</c:v>
                </c:pt>
                <c:pt idx="5">
                  <c:v>2.8000000000000004E-3</c:v>
                </c:pt>
                <c:pt idx="6">
                  <c:v>2.7000000000000006E-3</c:v>
                </c:pt>
                <c:pt idx="7">
                  <c:v>2.5000000000000005E-3</c:v>
                </c:pt>
                <c:pt idx="8">
                  <c:v>2.2000000000000006E-3</c:v>
                </c:pt>
                <c:pt idx="9">
                  <c:v>2.0000000000000005E-3</c:v>
                </c:pt>
                <c:pt idx="10">
                  <c:v>2.0000000000000005E-3</c:v>
                </c:pt>
                <c:pt idx="11">
                  <c:v>2.3000000000000004E-3</c:v>
                </c:pt>
                <c:pt idx="12">
                  <c:v>2.8999999999999998E-3</c:v>
                </c:pt>
                <c:pt idx="13">
                  <c:v>3.7000000000000006E-3</c:v>
                </c:pt>
                <c:pt idx="14">
                  <c:v>4.4000000000000011E-3</c:v>
                </c:pt>
                <c:pt idx="15">
                  <c:v>4.9000000000000007E-3</c:v>
                </c:pt>
                <c:pt idx="16">
                  <c:v>5.1000000000000004E-3</c:v>
                </c:pt>
                <c:pt idx="17">
                  <c:v>4.8000000000000004E-3</c:v>
                </c:pt>
                <c:pt idx="18">
                  <c:v>4.1000000000000003E-3</c:v>
                </c:pt>
                <c:pt idx="19">
                  <c:v>3.1000000000000003E-3</c:v>
                </c:pt>
                <c:pt idx="20">
                  <c:v>2.0999999999999999E-3</c:v>
                </c:pt>
                <c:pt idx="21">
                  <c:v>1.1999999999999999E-3</c:v>
                </c:pt>
                <c:pt idx="22">
                  <c:v>6.0000000000000016E-4</c:v>
                </c:pt>
                <c:pt idx="23">
                  <c:v>2.0000000000000004E-4</c:v>
                </c:pt>
                <c:pt idx="24">
                  <c:v>1.0000000000000002E-4</c:v>
                </c:pt>
                <c:pt idx="25">
                  <c:v>2.0000000000000004E-4</c:v>
                </c:pt>
                <c:pt idx="26">
                  <c:v>2.0000000000000004E-4</c:v>
                </c:pt>
                <c:pt idx="27">
                  <c:v>3.0000000000000003E-4</c:v>
                </c:pt>
                <c:pt idx="28">
                  <c:v>3.0000000000000003E-4</c:v>
                </c:pt>
                <c:pt idx="29">
                  <c:v>3.0000000000000003E-4</c:v>
                </c:pt>
                <c:pt idx="30">
                  <c:v>3.0000000000000003E-4</c:v>
                </c:pt>
                <c:pt idx="31">
                  <c:v>3.0000000000000003E-4</c:v>
                </c:pt>
                <c:pt idx="32">
                  <c:v>2.0000000000000004E-4</c:v>
                </c:pt>
                <c:pt idx="33">
                  <c:v>2.0000000000000004E-4</c:v>
                </c:pt>
                <c:pt idx="34">
                  <c:v>1.0000000000000002E-4</c:v>
                </c:pt>
                <c:pt idx="35">
                  <c:v>1.0000000000000002E-4</c:v>
                </c:pt>
              </c:numCache>
            </c:numRef>
          </c:yVal>
          <c:smooth val="1"/>
        </c:ser>
        <c:ser>
          <c:idx val="2"/>
          <c:order val="2"/>
          <c:tx>
            <c:v>35302-10 при 100% насыщении</c:v>
          </c:tx>
          <c:spPr>
            <a:ln w="19050" cap="rnd">
              <a:solidFill>
                <a:srgbClr val="00B0F0"/>
              </a:solidFill>
            </a:ln>
          </c:spPr>
          <c:marker>
            <c:symbol val="triangle"/>
            <c:size val="7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xVal>
            <c:numRef>
              <c:f>Лист1!$E$3:$E$42</c:f>
              <c:numCache>
                <c:formatCode>General</c:formatCode>
                <c:ptCount val="40"/>
                <c:pt idx="0">
                  <c:v>0.20500000000000002</c:v>
                </c:pt>
                <c:pt idx="1">
                  <c:v>0.25490000000000002</c:v>
                </c:pt>
                <c:pt idx="2">
                  <c:v>0.31690000000000007</c:v>
                </c:pt>
                <c:pt idx="3">
                  <c:v>0.39400000000000007</c:v>
                </c:pt>
                <c:pt idx="4">
                  <c:v>0.48980000000000007</c:v>
                </c:pt>
                <c:pt idx="5">
                  <c:v>0.6090000000000001</c:v>
                </c:pt>
                <c:pt idx="6">
                  <c:v>0.75710000000000011</c:v>
                </c:pt>
                <c:pt idx="7">
                  <c:v>0.94130000000000003</c:v>
                </c:pt>
                <c:pt idx="8">
                  <c:v>1.1700000000000002</c:v>
                </c:pt>
                <c:pt idx="9">
                  <c:v>1.4549999999999998</c:v>
                </c:pt>
                <c:pt idx="10">
                  <c:v>1.8089999999999997</c:v>
                </c:pt>
                <c:pt idx="11">
                  <c:v>2.2490000000000001</c:v>
                </c:pt>
                <c:pt idx="12">
                  <c:v>2.7959999999999998</c:v>
                </c:pt>
                <c:pt idx="13">
                  <c:v>3.4769999999999994</c:v>
                </c:pt>
                <c:pt idx="14">
                  <c:v>4.3229999999999995</c:v>
                </c:pt>
                <c:pt idx="15">
                  <c:v>5.3739999999999997</c:v>
                </c:pt>
                <c:pt idx="16">
                  <c:v>6.6819999999999995</c:v>
                </c:pt>
                <c:pt idx="17">
                  <c:v>8.3070000000000004</c:v>
                </c:pt>
                <c:pt idx="18">
                  <c:v>10.33</c:v>
                </c:pt>
                <c:pt idx="19">
                  <c:v>12.84</c:v>
                </c:pt>
                <c:pt idx="20">
                  <c:v>15.96</c:v>
                </c:pt>
                <c:pt idx="21">
                  <c:v>19.850000000000001</c:v>
                </c:pt>
                <c:pt idx="22">
                  <c:v>24.68</c:v>
                </c:pt>
                <c:pt idx="23">
                  <c:v>30.68</c:v>
                </c:pt>
                <c:pt idx="24">
                  <c:v>38.15</c:v>
                </c:pt>
                <c:pt idx="25">
                  <c:v>47.43</c:v>
                </c:pt>
                <c:pt idx="26">
                  <c:v>58.96</c:v>
                </c:pt>
                <c:pt idx="27">
                  <c:v>73.31</c:v>
                </c:pt>
                <c:pt idx="28">
                  <c:v>91.14</c:v>
                </c:pt>
                <c:pt idx="29">
                  <c:v>113.3</c:v>
                </c:pt>
                <c:pt idx="30">
                  <c:v>140.9</c:v>
                </c:pt>
                <c:pt idx="31">
                  <c:v>175.2</c:v>
                </c:pt>
                <c:pt idx="32">
                  <c:v>217.8</c:v>
                </c:pt>
                <c:pt idx="33">
                  <c:v>270.8</c:v>
                </c:pt>
                <c:pt idx="34">
                  <c:v>336.6</c:v>
                </c:pt>
                <c:pt idx="35">
                  <c:v>418.5</c:v>
                </c:pt>
                <c:pt idx="36">
                  <c:v>520.29999999999995</c:v>
                </c:pt>
                <c:pt idx="37">
                  <c:v>646.9</c:v>
                </c:pt>
                <c:pt idx="38">
                  <c:v>804.3</c:v>
                </c:pt>
                <c:pt idx="39">
                  <c:v>1000</c:v>
                </c:pt>
              </c:numCache>
            </c:numRef>
          </c:xVal>
          <c:yVal>
            <c:numRef>
              <c:f>Лист1!$F$3:$F$42</c:f>
              <c:numCache>
                <c:formatCode>General</c:formatCode>
                <c:ptCount val="40"/>
                <c:pt idx="0">
                  <c:v>8.0000000000000015E-4</c:v>
                </c:pt>
                <c:pt idx="1">
                  <c:v>2.2000000000000006E-3</c:v>
                </c:pt>
                <c:pt idx="2">
                  <c:v>3.6000000000000003E-3</c:v>
                </c:pt>
                <c:pt idx="3">
                  <c:v>5.000000000000001E-3</c:v>
                </c:pt>
                <c:pt idx="4">
                  <c:v>6.000000000000001E-3</c:v>
                </c:pt>
                <c:pt idx="5">
                  <c:v>6.6000000000000008E-3</c:v>
                </c:pt>
                <c:pt idx="6">
                  <c:v>7.2000000000000007E-3</c:v>
                </c:pt>
                <c:pt idx="7">
                  <c:v>8.0000000000000019E-3</c:v>
                </c:pt>
                <c:pt idx="8">
                  <c:v>9.6000000000000026E-3</c:v>
                </c:pt>
                <c:pt idx="9">
                  <c:v>1.2E-2</c:v>
                </c:pt>
                <c:pt idx="10">
                  <c:v>1.5200000000000002E-2</c:v>
                </c:pt>
                <c:pt idx="11">
                  <c:v>1.8700000000000005E-2</c:v>
                </c:pt>
                <c:pt idx="12">
                  <c:v>2.1900000000000003E-2</c:v>
                </c:pt>
                <c:pt idx="13">
                  <c:v>2.4E-2</c:v>
                </c:pt>
                <c:pt idx="14">
                  <c:v>2.4600000000000004E-2</c:v>
                </c:pt>
                <c:pt idx="15">
                  <c:v>2.3299999999999998E-2</c:v>
                </c:pt>
                <c:pt idx="16">
                  <c:v>2.0600000000000004E-2</c:v>
                </c:pt>
                <c:pt idx="17">
                  <c:v>1.6799999999999999E-2</c:v>
                </c:pt>
                <c:pt idx="18">
                  <c:v>1.2699999999999998E-2</c:v>
                </c:pt>
                <c:pt idx="19">
                  <c:v>9.0000000000000028E-3</c:v>
                </c:pt>
                <c:pt idx="20">
                  <c:v>6.2000000000000006E-3</c:v>
                </c:pt>
                <c:pt idx="21">
                  <c:v>4.4000000000000011E-3</c:v>
                </c:pt>
                <c:pt idx="22">
                  <c:v>3.4000000000000002E-3</c:v>
                </c:pt>
                <c:pt idx="23">
                  <c:v>3.1000000000000003E-3</c:v>
                </c:pt>
                <c:pt idx="24">
                  <c:v>2.8000000000000004E-3</c:v>
                </c:pt>
                <c:pt idx="25">
                  <c:v>2.5999999999999999E-3</c:v>
                </c:pt>
                <c:pt idx="26">
                  <c:v>2.2000000000000006E-3</c:v>
                </c:pt>
                <c:pt idx="27">
                  <c:v>1.9000000000000004E-3</c:v>
                </c:pt>
                <c:pt idx="28">
                  <c:v>1.5000000000000002E-3</c:v>
                </c:pt>
                <c:pt idx="29">
                  <c:v>1.1000000000000003E-3</c:v>
                </c:pt>
                <c:pt idx="30">
                  <c:v>9.0000000000000041E-4</c:v>
                </c:pt>
                <c:pt idx="31">
                  <c:v>6.0000000000000016E-4</c:v>
                </c:pt>
                <c:pt idx="32">
                  <c:v>5.0000000000000012E-4</c:v>
                </c:pt>
                <c:pt idx="33">
                  <c:v>4.0000000000000007E-4</c:v>
                </c:pt>
                <c:pt idx="34">
                  <c:v>2.0000000000000004E-4</c:v>
                </c:pt>
                <c:pt idx="35">
                  <c:v>2.0000000000000004E-4</c:v>
                </c:pt>
                <c:pt idx="36">
                  <c:v>2.0000000000000004E-4</c:v>
                </c:pt>
                <c:pt idx="37">
                  <c:v>1.0000000000000002E-4</c:v>
                </c:pt>
                <c:pt idx="38">
                  <c:v>2.0000000000000004E-4</c:v>
                </c:pt>
                <c:pt idx="39">
                  <c:v>2.0000000000000004E-4</c:v>
                </c:pt>
              </c:numCache>
            </c:numRef>
          </c:yVal>
          <c:smooth val="1"/>
        </c:ser>
        <c:ser>
          <c:idx val="3"/>
          <c:order val="3"/>
          <c:tx>
            <c:v>35302-10 после ЦФ</c:v>
          </c:tx>
          <c:spPr>
            <a:ln w="19050" cap="rnd">
              <a:solidFill>
                <a:srgbClr val="00B0F0"/>
              </a:solidFill>
            </a:ln>
          </c:spPr>
          <c:marker>
            <c:symbol val="triangle"/>
            <c:size val="7"/>
            <c:spPr>
              <a:solidFill>
                <a:srgbClr val="00B0F0"/>
              </a:solidFill>
              <a:ln w="19050">
                <a:solidFill>
                  <a:schemeClr val="tx1"/>
                </a:solidFill>
              </a:ln>
            </c:spPr>
          </c:marker>
          <c:xVal>
            <c:numRef>
              <c:f>Лист1!$E$3:$E$42</c:f>
              <c:numCache>
                <c:formatCode>General</c:formatCode>
                <c:ptCount val="40"/>
                <c:pt idx="0">
                  <c:v>0.20500000000000002</c:v>
                </c:pt>
                <c:pt idx="1">
                  <c:v>0.25490000000000002</c:v>
                </c:pt>
                <c:pt idx="2">
                  <c:v>0.31690000000000007</c:v>
                </c:pt>
                <c:pt idx="3">
                  <c:v>0.39400000000000007</c:v>
                </c:pt>
                <c:pt idx="4">
                  <c:v>0.48980000000000007</c:v>
                </c:pt>
                <c:pt idx="5">
                  <c:v>0.6090000000000001</c:v>
                </c:pt>
                <c:pt idx="6">
                  <c:v>0.75710000000000011</c:v>
                </c:pt>
                <c:pt idx="7">
                  <c:v>0.94130000000000003</c:v>
                </c:pt>
                <c:pt idx="8">
                  <c:v>1.1700000000000002</c:v>
                </c:pt>
                <c:pt idx="9">
                  <c:v>1.4549999999999998</c:v>
                </c:pt>
                <c:pt idx="10">
                  <c:v>1.8089999999999997</c:v>
                </c:pt>
                <c:pt idx="11">
                  <c:v>2.2490000000000001</c:v>
                </c:pt>
                <c:pt idx="12">
                  <c:v>2.7959999999999998</c:v>
                </c:pt>
                <c:pt idx="13">
                  <c:v>3.4769999999999994</c:v>
                </c:pt>
                <c:pt idx="14">
                  <c:v>4.3229999999999995</c:v>
                </c:pt>
                <c:pt idx="15">
                  <c:v>5.3739999999999997</c:v>
                </c:pt>
                <c:pt idx="16">
                  <c:v>6.6819999999999995</c:v>
                </c:pt>
                <c:pt idx="17">
                  <c:v>8.3070000000000004</c:v>
                </c:pt>
                <c:pt idx="18">
                  <c:v>10.33</c:v>
                </c:pt>
                <c:pt idx="19">
                  <c:v>12.84</c:v>
                </c:pt>
                <c:pt idx="20">
                  <c:v>15.96</c:v>
                </c:pt>
                <c:pt idx="21">
                  <c:v>19.850000000000001</c:v>
                </c:pt>
                <c:pt idx="22">
                  <c:v>24.68</c:v>
                </c:pt>
                <c:pt idx="23">
                  <c:v>30.68</c:v>
                </c:pt>
                <c:pt idx="24">
                  <c:v>38.15</c:v>
                </c:pt>
                <c:pt idx="25">
                  <c:v>47.43</c:v>
                </c:pt>
                <c:pt idx="26">
                  <c:v>58.96</c:v>
                </c:pt>
                <c:pt idx="27">
                  <c:v>73.31</c:v>
                </c:pt>
                <c:pt idx="28">
                  <c:v>91.14</c:v>
                </c:pt>
                <c:pt idx="29">
                  <c:v>113.3</c:v>
                </c:pt>
                <c:pt idx="30">
                  <c:v>140.9</c:v>
                </c:pt>
                <c:pt idx="31">
                  <c:v>175.2</c:v>
                </c:pt>
                <c:pt idx="32">
                  <c:v>217.8</c:v>
                </c:pt>
                <c:pt idx="33">
                  <c:v>270.8</c:v>
                </c:pt>
                <c:pt idx="34">
                  <c:v>336.6</c:v>
                </c:pt>
                <c:pt idx="35">
                  <c:v>418.5</c:v>
                </c:pt>
                <c:pt idx="36">
                  <c:v>520.29999999999995</c:v>
                </c:pt>
                <c:pt idx="37">
                  <c:v>646.9</c:v>
                </c:pt>
                <c:pt idx="38">
                  <c:v>804.3</c:v>
                </c:pt>
                <c:pt idx="39">
                  <c:v>1000</c:v>
                </c:pt>
              </c:numCache>
            </c:numRef>
          </c:xVal>
          <c:yVal>
            <c:numRef>
              <c:f>Лист1!$G$3:$G$42</c:f>
              <c:numCache>
                <c:formatCode>General</c:formatCode>
                <c:ptCount val="40"/>
                <c:pt idx="0">
                  <c:v>4.7000000000000011E-3</c:v>
                </c:pt>
                <c:pt idx="1">
                  <c:v>5.8000000000000005E-3</c:v>
                </c:pt>
                <c:pt idx="2">
                  <c:v>6.8000000000000014E-3</c:v>
                </c:pt>
                <c:pt idx="3">
                  <c:v>7.5000000000000015E-3</c:v>
                </c:pt>
                <c:pt idx="4">
                  <c:v>7.9000000000000025E-3</c:v>
                </c:pt>
                <c:pt idx="5">
                  <c:v>8.3000000000000018E-3</c:v>
                </c:pt>
                <c:pt idx="6">
                  <c:v>8.9000000000000051E-3</c:v>
                </c:pt>
                <c:pt idx="7">
                  <c:v>1.0000000000000002E-2</c:v>
                </c:pt>
                <c:pt idx="8">
                  <c:v>1.2100000000000001E-2</c:v>
                </c:pt>
                <c:pt idx="9">
                  <c:v>1.4999999999999998E-2</c:v>
                </c:pt>
                <c:pt idx="10">
                  <c:v>1.8400000000000003E-2</c:v>
                </c:pt>
                <c:pt idx="11">
                  <c:v>2.1700000000000001E-2</c:v>
                </c:pt>
                <c:pt idx="12">
                  <c:v>2.41E-2</c:v>
                </c:pt>
                <c:pt idx="13">
                  <c:v>2.4900000000000002E-2</c:v>
                </c:pt>
                <c:pt idx="14">
                  <c:v>2.3699999999999999E-2</c:v>
                </c:pt>
                <c:pt idx="15">
                  <c:v>2.0600000000000004E-2</c:v>
                </c:pt>
                <c:pt idx="16">
                  <c:v>1.6000000000000004E-2</c:v>
                </c:pt>
                <c:pt idx="17">
                  <c:v>1.0800000000000002E-2</c:v>
                </c:pt>
                <c:pt idx="18">
                  <c:v>5.8000000000000005E-3</c:v>
                </c:pt>
                <c:pt idx="19">
                  <c:v>1.9000000000000004E-3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2.0000000000000004E-4</c:v>
                </c:pt>
                <c:pt idx="24">
                  <c:v>1.1000000000000003E-3</c:v>
                </c:pt>
                <c:pt idx="25">
                  <c:v>1.1999999999999999E-3</c:v>
                </c:pt>
                <c:pt idx="26">
                  <c:v>5.0000000000000012E-4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6992544"/>
        <c:axId val="266991424"/>
      </c:scatterChart>
      <c:valAx>
        <c:axId val="266992544"/>
        <c:scaling>
          <c:logBase val="10"/>
          <c:orientation val="minMax"/>
          <c:max val="1000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Время релаксации, мс</a:t>
                </a:r>
              </a:p>
            </c:rich>
          </c:tx>
          <c:layout>
            <c:manualLayout>
              <c:xMode val="edge"/>
              <c:yMode val="edge"/>
              <c:x val="0.39114409400123684"/>
              <c:y val="0.9213327319840470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6991424"/>
        <c:crosses val="autoZero"/>
        <c:crossBetween val="midCat"/>
        <c:majorUnit val="10"/>
      </c:valAx>
      <c:valAx>
        <c:axId val="266991424"/>
        <c:scaling>
          <c:orientation val="minMax"/>
          <c:max val="3.500000000000001E-2"/>
          <c:min val="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Интенсивность, отн.ед.</a:t>
                </a:r>
              </a:p>
            </c:rich>
          </c:tx>
          <c:layout>
            <c:manualLayout>
              <c:xMode val="edge"/>
              <c:yMode val="edge"/>
              <c:x val="4.9474335188620924E-3"/>
              <c:y val="0.258975288763172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6992544"/>
        <c:crossesAt val="0.1"/>
        <c:crossBetween val="midCat"/>
      </c:valAx>
    </c:plotArea>
    <c:legend>
      <c:legendPos val="t"/>
      <c:layout>
        <c:manualLayout>
          <c:xMode val="edge"/>
          <c:yMode val="edge"/>
          <c:x val="0.15690785440613034"/>
          <c:y val="1.2756573742130324E-2"/>
          <c:w val="0.82608524904214553"/>
          <c:h val="0.167353899077116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11296534017972"/>
          <c:y val="0.1749603052195795"/>
          <c:w val="0.81137355584082149"/>
          <c:h val="0.67258673593635798"/>
        </c:manualLayout>
      </c:layout>
      <c:scatterChart>
        <c:scatterStyle val="smoothMarker"/>
        <c:varyColors val="0"/>
        <c:ser>
          <c:idx val="0"/>
          <c:order val="0"/>
          <c:tx>
            <c:v>23479-11 при 100% насышении</c:v>
          </c:tx>
          <c:spPr>
            <a:ln w="19050">
              <a:solidFill>
                <a:srgbClr val="FF0000"/>
              </a:solidFill>
            </a:ln>
          </c:spPr>
          <c:marker>
            <c:symbol val="circle"/>
            <c:size val="6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xVal>
            <c:numRef>
              <c:f>Лист1!$I$3:$I$42</c:f>
              <c:numCache>
                <c:formatCode>General</c:formatCode>
                <c:ptCount val="40"/>
                <c:pt idx="0">
                  <c:v>0.20500000000000002</c:v>
                </c:pt>
                <c:pt idx="1">
                  <c:v>0.25750000000000001</c:v>
                </c:pt>
                <c:pt idx="2">
                  <c:v>0.32350000000000007</c:v>
                </c:pt>
                <c:pt idx="3">
                  <c:v>0.40650000000000003</c:v>
                </c:pt>
                <c:pt idx="4">
                  <c:v>0.51060000000000005</c:v>
                </c:pt>
                <c:pt idx="5">
                  <c:v>0.64150000000000007</c:v>
                </c:pt>
                <c:pt idx="6">
                  <c:v>0.80589999999999995</c:v>
                </c:pt>
                <c:pt idx="7">
                  <c:v>1.012</c:v>
                </c:pt>
                <c:pt idx="8">
                  <c:v>1.272</c:v>
                </c:pt>
                <c:pt idx="9">
                  <c:v>1.5980000000000001</c:v>
                </c:pt>
                <c:pt idx="10">
                  <c:v>2.0070000000000001</c:v>
                </c:pt>
                <c:pt idx="11">
                  <c:v>2.5219999999999998</c:v>
                </c:pt>
                <c:pt idx="12">
                  <c:v>3.1680000000000001</c:v>
                </c:pt>
                <c:pt idx="13">
                  <c:v>3.98</c:v>
                </c:pt>
                <c:pt idx="14">
                  <c:v>5</c:v>
                </c:pt>
                <c:pt idx="15">
                  <c:v>6.2809999999999997</c:v>
                </c:pt>
                <c:pt idx="16">
                  <c:v>7.891</c:v>
                </c:pt>
                <c:pt idx="17">
                  <c:v>9.9130000000000003</c:v>
                </c:pt>
                <c:pt idx="18">
                  <c:v>12.450000000000001</c:v>
                </c:pt>
                <c:pt idx="19">
                  <c:v>15.65</c:v>
                </c:pt>
                <c:pt idx="20">
                  <c:v>19.649999999999999</c:v>
                </c:pt>
                <c:pt idx="21">
                  <c:v>24.69</c:v>
                </c:pt>
                <c:pt idx="22">
                  <c:v>31.02</c:v>
                </c:pt>
                <c:pt idx="23">
                  <c:v>38.97</c:v>
                </c:pt>
                <c:pt idx="24">
                  <c:v>48.96</c:v>
                </c:pt>
                <c:pt idx="25">
                  <c:v>61.5</c:v>
                </c:pt>
                <c:pt idx="26">
                  <c:v>77.260000000000005</c:v>
                </c:pt>
                <c:pt idx="27">
                  <c:v>97.07</c:v>
                </c:pt>
                <c:pt idx="28">
                  <c:v>121.9</c:v>
                </c:pt>
                <c:pt idx="29">
                  <c:v>153.19999999999999</c:v>
                </c:pt>
                <c:pt idx="30">
                  <c:v>192.5</c:v>
                </c:pt>
                <c:pt idx="31">
                  <c:v>241.8</c:v>
                </c:pt>
                <c:pt idx="32">
                  <c:v>303.7</c:v>
                </c:pt>
                <c:pt idx="33">
                  <c:v>381.6</c:v>
                </c:pt>
                <c:pt idx="34">
                  <c:v>479.4</c:v>
                </c:pt>
                <c:pt idx="35">
                  <c:v>602.20000000000005</c:v>
                </c:pt>
                <c:pt idx="36">
                  <c:v>756.5</c:v>
                </c:pt>
                <c:pt idx="37">
                  <c:v>950.4</c:v>
                </c:pt>
                <c:pt idx="38">
                  <c:v>1194</c:v>
                </c:pt>
                <c:pt idx="39">
                  <c:v>1500</c:v>
                </c:pt>
              </c:numCache>
            </c:numRef>
          </c:xVal>
          <c:yVal>
            <c:numRef>
              <c:f>Лист1!$J$3:$J$42</c:f>
              <c:numCache>
                <c:formatCode>General</c:formatCode>
                <c:ptCount val="40"/>
                <c:pt idx="0">
                  <c:v>4.3000000000000009E-3</c:v>
                </c:pt>
                <c:pt idx="1">
                  <c:v>5.7000000000000011E-3</c:v>
                </c:pt>
                <c:pt idx="2">
                  <c:v>6.5000000000000014E-3</c:v>
                </c:pt>
                <c:pt idx="3">
                  <c:v>6.7000000000000011E-3</c:v>
                </c:pt>
                <c:pt idx="4">
                  <c:v>6.1000000000000004E-3</c:v>
                </c:pt>
                <c:pt idx="5">
                  <c:v>5.000000000000001E-3</c:v>
                </c:pt>
                <c:pt idx="6">
                  <c:v>3.4000000000000002E-3</c:v>
                </c:pt>
                <c:pt idx="7">
                  <c:v>1.8000000000000004E-3</c:v>
                </c:pt>
                <c:pt idx="8">
                  <c:v>4.0000000000000007E-4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1.8000000000000004E-3</c:v>
                </c:pt>
                <c:pt idx="13">
                  <c:v>4.5000000000000005E-3</c:v>
                </c:pt>
                <c:pt idx="14">
                  <c:v>7.6000000000000009E-3</c:v>
                </c:pt>
                <c:pt idx="15">
                  <c:v>1.0500000000000002E-2</c:v>
                </c:pt>
                <c:pt idx="16">
                  <c:v>1.2600000000000002E-2</c:v>
                </c:pt>
                <c:pt idx="17">
                  <c:v>1.3400000000000002E-2</c:v>
                </c:pt>
                <c:pt idx="18">
                  <c:v>1.2800000000000002E-2</c:v>
                </c:pt>
                <c:pt idx="19">
                  <c:v>1.1599999999999997E-2</c:v>
                </c:pt>
                <c:pt idx="20">
                  <c:v>1.0200000000000001E-2</c:v>
                </c:pt>
                <c:pt idx="21">
                  <c:v>9.9000000000000025E-3</c:v>
                </c:pt>
                <c:pt idx="22">
                  <c:v>1.0900000000000002E-2</c:v>
                </c:pt>
                <c:pt idx="23">
                  <c:v>1.3800000000000003E-2</c:v>
                </c:pt>
                <c:pt idx="24">
                  <c:v>1.7899999999999999E-2</c:v>
                </c:pt>
                <c:pt idx="25">
                  <c:v>2.2400000000000003E-2</c:v>
                </c:pt>
                <c:pt idx="26">
                  <c:v>2.5100000000000001E-2</c:v>
                </c:pt>
                <c:pt idx="27">
                  <c:v>2.6800000000000004E-2</c:v>
                </c:pt>
                <c:pt idx="28">
                  <c:v>2.6200000000000005E-2</c:v>
                </c:pt>
                <c:pt idx="29">
                  <c:v>2.53E-2</c:v>
                </c:pt>
                <c:pt idx="30">
                  <c:v>2.3699999999999999E-2</c:v>
                </c:pt>
                <c:pt idx="31">
                  <c:v>2.0600000000000004E-2</c:v>
                </c:pt>
                <c:pt idx="32">
                  <c:v>1.9800000000000005E-2</c:v>
                </c:pt>
                <c:pt idx="33">
                  <c:v>1.7600000000000001E-2</c:v>
                </c:pt>
                <c:pt idx="34">
                  <c:v>1.2900000000000002E-2</c:v>
                </c:pt>
                <c:pt idx="35">
                  <c:v>7.6000000000000009E-3</c:v>
                </c:pt>
                <c:pt idx="36">
                  <c:v>2.3999999999999998E-3</c:v>
                </c:pt>
                <c:pt idx="37">
                  <c:v>5.0000000000000012E-4</c:v>
                </c:pt>
                <c:pt idx="38">
                  <c:v>0</c:v>
                </c:pt>
                <c:pt idx="39">
                  <c:v>1.7000000000000001E-3</c:v>
                </c:pt>
              </c:numCache>
            </c:numRef>
          </c:yVal>
          <c:smooth val="1"/>
        </c:ser>
        <c:ser>
          <c:idx val="1"/>
          <c:order val="1"/>
          <c:tx>
            <c:v>23479-11 после ЦФ</c:v>
          </c:tx>
          <c:spPr>
            <a:ln w="19050">
              <a:solidFill>
                <a:srgbClr val="FF0000"/>
              </a:solidFill>
            </a:ln>
          </c:spPr>
          <c:marker>
            <c:symbol val="circle"/>
            <c:size val="6"/>
            <c:spPr>
              <a:solidFill>
                <a:srgbClr val="FF0000"/>
              </a:solidFill>
              <a:ln w="19050">
                <a:solidFill>
                  <a:schemeClr val="tx1"/>
                </a:solidFill>
              </a:ln>
            </c:spPr>
          </c:marker>
          <c:xVal>
            <c:numRef>
              <c:f>Лист1!$I$3:$I$42</c:f>
              <c:numCache>
                <c:formatCode>General</c:formatCode>
                <c:ptCount val="40"/>
                <c:pt idx="0">
                  <c:v>0.20500000000000002</c:v>
                </c:pt>
                <c:pt idx="1">
                  <c:v>0.25750000000000001</c:v>
                </c:pt>
                <c:pt idx="2">
                  <c:v>0.32350000000000007</c:v>
                </c:pt>
                <c:pt idx="3">
                  <c:v>0.40650000000000003</c:v>
                </c:pt>
                <c:pt idx="4">
                  <c:v>0.51060000000000005</c:v>
                </c:pt>
                <c:pt idx="5">
                  <c:v>0.64150000000000007</c:v>
                </c:pt>
                <c:pt idx="6">
                  <c:v>0.80589999999999995</c:v>
                </c:pt>
                <c:pt idx="7">
                  <c:v>1.012</c:v>
                </c:pt>
                <c:pt idx="8">
                  <c:v>1.272</c:v>
                </c:pt>
                <c:pt idx="9">
                  <c:v>1.5980000000000001</c:v>
                </c:pt>
                <c:pt idx="10">
                  <c:v>2.0070000000000001</c:v>
                </c:pt>
                <c:pt idx="11">
                  <c:v>2.5219999999999998</c:v>
                </c:pt>
                <c:pt idx="12">
                  <c:v>3.1680000000000001</c:v>
                </c:pt>
                <c:pt idx="13">
                  <c:v>3.98</c:v>
                </c:pt>
                <c:pt idx="14">
                  <c:v>5</c:v>
                </c:pt>
                <c:pt idx="15">
                  <c:v>6.2809999999999997</c:v>
                </c:pt>
                <c:pt idx="16">
                  <c:v>7.891</c:v>
                </c:pt>
                <c:pt idx="17">
                  <c:v>9.9130000000000003</c:v>
                </c:pt>
                <c:pt idx="18">
                  <c:v>12.450000000000001</c:v>
                </c:pt>
                <c:pt idx="19">
                  <c:v>15.65</c:v>
                </c:pt>
                <c:pt idx="20">
                  <c:v>19.649999999999999</c:v>
                </c:pt>
                <c:pt idx="21">
                  <c:v>24.69</c:v>
                </c:pt>
                <c:pt idx="22">
                  <c:v>31.02</c:v>
                </c:pt>
                <c:pt idx="23">
                  <c:v>38.97</c:v>
                </c:pt>
                <c:pt idx="24">
                  <c:v>48.96</c:v>
                </c:pt>
                <c:pt idx="25">
                  <c:v>61.5</c:v>
                </c:pt>
                <c:pt idx="26">
                  <c:v>77.260000000000005</c:v>
                </c:pt>
                <c:pt idx="27">
                  <c:v>97.07</c:v>
                </c:pt>
                <c:pt idx="28">
                  <c:v>121.9</c:v>
                </c:pt>
                <c:pt idx="29">
                  <c:v>153.19999999999999</c:v>
                </c:pt>
                <c:pt idx="30">
                  <c:v>192.5</c:v>
                </c:pt>
                <c:pt idx="31">
                  <c:v>241.8</c:v>
                </c:pt>
                <c:pt idx="32">
                  <c:v>303.7</c:v>
                </c:pt>
                <c:pt idx="33">
                  <c:v>381.6</c:v>
                </c:pt>
                <c:pt idx="34">
                  <c:v>479.4</c:v>
                </c:pt>
                <c:pt idx="35">
                  <c:v>602.20000000000005</c:v>
                </c:pt>
                <c:pt idx="36">
                  <c:v>756.5</c:v>
                </c:pt>
                <c:pt idx="37">
                  <c:v>950.4</c:v>
                </c:pt>
                <c:pt idx="38">
                  <c:v>1194</c:v>
                </c:pt>
                <c:pt idx="39">
                  <c:v>1500</c:v>
                </c:pt>
              </c:numCache>
            </c:numRef>
          </c:xVal>
          <c:yVal>
            <c:numRef>
              <c:f>Лист1!$K$3:$K$42</c:f>
              <c:numCache>
                <c:formatCode>General</c:formatCode>
                <c:ptCount val="40"/>
                <c:pt idx="0">
                  <c:v>1.4000000000000002E-3</c:v>
                </c:pt>
                <c:pt idx="1">
                  <c:v>2.2000000000000006E-3</c:v>
                </c:pt>
                <c:pt idx="2">
                  <c:v>3.0000000000000005E-3</c:v>
                </c:pt>
                <c:pt idx="3">
                  <c:v>3.7000000000000006E-3</c:v>
                </c:pt>
                <c:pt idx="4">
                  <c:v>4.1999999999999997E-3</c:v>
                </c:pt>
                <c:pt idx="5">
                  <c:v>4.4000000000000011E-3</c:v>
                </c:pt>
                <c:pt idx="6">
                  <c:v>4.1000000000000003E-3</c:v>
                </c:pt>
                <c:pt idx="7">
                  <c:v>3.5000000000000005E-3</c:v>
                </c:pt>
                <c:pt idx="8">
                  <c:v>2.5000000000000005E-3</c:v>
                </c:pt>
                <c:pt idx="9">
                  <c:v>1.6000000000000003E-3</c:v>
                </c:pt>
                <c:pt idx="10">
                  <c:v>1.1000000000000003E-3</c:v>
                </c:pt>
                <c:pt idx="11">
                  <c:v>1.2999999999999997E-3</c:v>
                </c:pt>
                <c:pt idx="12">
                  <c:v>2.3000000000000004E-3</c:v>
                </c:pt>
                <c:pt idx="13">
                  <c:v>4.1000000000000003E-3</c:v>
                </c:pt>
                <c:pt idx="14">
                  <c:v>6.4000000000000012E-3</c:v>
                </c:pt>
                <c:pt idx="15">
                  <c:v>8.9000000000000051E-3</c:v>
                </c:pt>
                <c:pt idx="16">
                  <c:v>1.0999999999999998E-2</c:v>
                </c:pt>
                <c:pt idx="17">
                  <c:v>1.2300000000000002E-2</c:v>
                </c:pt>
                <c:pt idx="18">
                  <c:v>1.2699999999999998E-2</c:v>
                </c:pt>
                <c:pt idx="19">
                  <c:v>1.2100000000000001E-2</c:v>
                </c:pt>
                <c:pt idx="20">
                  <c:v>1.0500000000000002E-2</c:v>
                </c:pt>
                <c:pt idx="21">
                  <c:v>8.0000000000000019E-3</c:v>
                </c:pt>
                <c:pt idx="22">
                  <c:v>4.8000000000000004E-3</c:v>
                </c:pt>
                <c:pt idx="23">
                  <c:v>9.0000000000000041E-4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1.0000000000000002E-4</c:v>
                </c:pt>
                <c:pt idx="39">
                  <c:v>9.0000000000000041E-4</c:v>
                </c:pt>
              </c:numCache>
            </c:numRef>
          </c:yVal>
          <c:smooth val="1"/>
        </c:ser>
        <c:ser>
          <c:idx val="2"/>
          <c:order val="2"/>
          <c:tx>
            <c:v>19958-11 при 100% насыщении</c:v>
          </c:tx>
          <c:spPr>
            <a:ln w="19050">
              <a:solidFill>
                <a:srgbClr val="00B0F0"/>
              </a:solidFill>
            </a:ln>
          </c:spPr>
          <c:marker>
            <c:symbol val="triangle"/>
            <c:size val="7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xVal>
            <c:numRef>
              <c:f>Лист1!$M$3:$M$42</c:f>
              <c:numCache>
                <c:formatCode>General</c:formatCode>
                <c:ptCount val="40"/>
                <c:pt idx="0">
                  <c:v>0.20500000000000002</c:v>
                </c:pt>
                <c:pt idx="1">
                  <c:v>0.25750000000000001</c:v>
                </c:pt>
                <c:pt idx="2">
                  <c:v>0.32350000000000007</c:v>
                </c:pt>
                <c:pt idx="3">
                  <c:v>0.40650000000000003</c:v>
                </c:pt>
                <c:pt idx="4">
                  <c:v>0.51060000000000005</c:v>
                </c:pt>
                <c:pt idx="5">
                  <c:v>0.64150000000000007</c:v>
                </c:pt>
                <c:pt idx="6">
                  <c:v>0.80589999999999995</c:v>
                </c:pt>
                <c:pt idx="7">
                  <c:v>1.012</c:v>
                </c:pt>
                <c:pt idx="8">
                  <c:v>1.272</c:v>
                </c:pt>
                <c:pt idx="9">
                  <c:v>1.5980000000000001</c:v>
                </c:pt>
                <c:pt idx="10">
                  <c:v>2.0070000000000001</c:v>
                </c:pt>
                <c:pt idx="11">
                  <c:v>2.5219999999999998</c:v>
                </c:pt>
                <c:pt idx="12">
                  <c:v>3.1680000000000001</c:v>
                </c:pt>
                <c:pt idx="13">
                  <c:v>3.98</c:v>
                </c:pt>
                <c:pt idx="14">
                  <c:v>5</c:v>
                </c:pt>
                <c:pt idx="15">
                  <c:v>6.2809999999999997</c:v>
                </c:pt>
                <c:pt idx="16">
                  <c:v>7.891</c:v>
                </c:pt>
                <c:pt idx="17">
                  <c:v>9.9130000000000003</c:v>
                </c:pt>
                <c:pt idx="18">
                  <c:v>12.450000000000001</c:v>
                </c:pt>
                <c:pt idx="19">
                  <c:v>15.65</c:v>
                </c:pt>
                <c:pt idx="20">
                  <c:v>19.649999999999999</c:v>
                </c:pt>
                <c:pt idx="21">
                  <c:v>24.69</c:v>
                </c:pt>
                <c:pt idx="22">
                  <c:v>31.02</c:v>
                </c:pt>
                <c:pt idx="23">
                  <c:v>38.97</c:v>
                </c:pt>
                <c:pt idx="24">
                  <c:v>48.96</c:v>
                </c:pt>
                <c:pt idx="25">
                  <c:v>61.5</c:v>
                </c:pt>
                <c:pt idx="26">
                  <c:v>77.260000000000005</c:v>
                </c:pt>
                <c:pt idx="27">
                  <c:v>97.07</c:v>
                </c:pt>
                <c:pt idx="28">
                  <c:v>121.9</c:v>
                </c:pt>
                <c:pt idx="29">
                  <c:v>153.19999999999999</c:v>
                </c:pt>
                <c:pt idx="30">
                  <c:v>192.5</c:v>
                </c:pt>
                <c:pt idx="31">
                  <c:v>241.8</c:v>
                </c:pt>
                <c:pt idx="32">
                  <c:v>303.7</c:v>
                </c:pt>
                <c:pt idx="33">
                  <c:v>381.6</c:v>
                </c:pt>
                <c:pt idx="34">
                  <c:v>479.4</c:v>
                </c:pt>
                <c:pt idx="35">
                  <c:v>602.20000000000005</c:v>
                </c:pt>
                <c:pt idx="36">
                  <c:v>756.5</c:v>
                </c:pt>
                <c:pt idx="37">
                  <c:v>950.4</c:v>
                </c:pt>
                <c:pt idx="38">
                  <c:v>1194</c:v>
                </c:pt>
                <c:pt idx="39">
                  <c:v>1500</c:v>
                </c:pt>
              </c:numCache>
            </c:numRef>
          </c:xVal>
          <c:yVal>
            <c:numRef>
              <c:f>Лист1!$N$3:$N$42</c:f>
              <c:numCache>
                <c:formatCode>General</c:formatCode>
                <c:ptCount val="40"/>
                <c:pt idx="0">
                  <c:v>4.6000000000000008E-3</c:v>
                </c:pt>
                <c:pt idx="1">
                  <c:v>4.9000000000000007E-3</c:v>
                </c:pt>
                <c:pt idx="2">
                  <c:v>4.9000000000000007E-3</c:v>
                </c:pt>
                <c:pt idx="3">
                  <c:v>4.5000000000000005E-3</c:v>
                </c:pt>
                <c:pt idx="4">
                  <c:v>3.7000000000000006E-3</c:v>
                </c:pt>
                <c:pt idx="5">
                  <c:v>2.7000000000000006E-3</c:v>
                </c:pt>
                <c:pt idx="6">
                  <c:v>1.6000000000000003E-3</c:v>
                </c:pt>
                <c:pt idx="7">
                  <c:v>8.0000000000000015E-4</c:v>
                </c:pt>
                <c:pt idx="8">
                  <c:v>5.0000000000000012E-4</c:v>
                </c:pt>
                <c:pt idx="9">
                  <c:v>1.1000000000000003E-3</c:v>
                </c:pt>
                <c:pt idx="10">
                  <c:v>2.5999999999999999E-3</c:v>
                </c:pt>
                <c:pt idx="11">
                  <c:v>5.000000000000001E-3</c:v>
                </c:pt>
                <c:pt idx="12">
                  <c:v>8.0000000000000019E-3</c:v>
                </c:pt>
                <c:pt idx="13">
                  <c:v>1.1200000000000002E-2</c:v>
                </c:pt>
                <c:pt idx="14">
                  <c:v>1.4200000000000001E-2</c:v>
                </c:pt>
                <c:pt idx="15">
                  <c:v>1.6500000000000004E-2</c:v>
                </c:pt>
                <c:pt idx="16">
                  <c:v>1.77E-2</c:v>
                </c:pt>
                <c:pt idx="17">
                  <c:v>1.7800000000000003E-2</c:v>
                </c:pt>
                <c:pt idx="18">
                  <c:v>1.7000000000000001E-2</c:v>
                </c:pt>
                <c:pt idx="19">
                  <c:v>1.5500000000000002E-2</c:v>
                </c:pt>
                <c:pt idx="20">
                  <c:v>1.3599999999999998E-2</c:v>
                </c:pt>
                <c:pt idx="21">
                  <c:v>1.1900000000000003E-2</c:v>
                </c:pt>
                <c:pt idx="22">
                  <c:v>9.8000000000000032E-3</c:v>
                </c:pt>
                <c:pt idx="23">
                  <c:v>8.0000000000000019E-3</c:v>
                </c:pt>
                <c:pt idx="24">
                  <c:v>6.4000000000000012E-3</c:v>
                </c:pt>
                <c:pt idx="25">
                  <c:v>5.000000000000001E-3</c:v>
                </c:pt>
                <c:pt idx="26">
                  <c:v>3.5000000000000005E-3</c:v>
                </c:pt>
                <c:pt idx="27">
                  <c:v>2.0000000000000005E-3</c:v>
                </c:pt>
                <c:pt idx="28">
                  <c:v>7.000000000000001E-4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</c:numCache>
            </c:numRef>
          </c:yVal>
          <c:smooth val="1"/>
        </c:ser>
        <c:ser>
          <c:idx val="3"/>
          <c:order val="3"/>
          <c:tx>
            <c:v>19958-11 после ЦФ</c:v>
          </c:tx>
          <c:spPr>
            <a:ln w="19050">
              <a:solidFill>
                <a:srgbClr val="00B0F0"/>
              </a:solidFill>
            </a:ln>
          </c:spPr>
          <c:marker>
            <c:symbol val="triangle"/>
            <c:size val="7"/>
            <c:spPr>
              <a:solidFill>
                <a:srgbClr val="00B0F0"/>
              </a:solidFill>
              <a:ln w="19050">
                <a:solidFill>
                  <a:schemeClr val="tx1"/>
                </a:solidFill>
              </a:ln>
            </c:spPr>
          </c:marker>
          <c:xVal>
            <c:numRef>
              <c:f>Лист1!$M$3:$M$42</c:f>
              <c:numCache>
                <c:formatCode>General</c:formatCode>
                <c:ptCount val="40"/>
                <c:pt idx="0">
                  <c:v>0.20500000000000002</c:v>
                </c:pt>
                <c:pt idx="1">
                  <c:v>0.25750000000000001</c:v>
                </c:pt>
                <c:pt idx="2">
                  <c:v>0.32350000000000007</c:v>
                </c:pt>
                <c:pt idx="3">
                  <c:v>0.40650000000000003</c:v>
                </c:pt>
                <c:pt idx="4">
                  <c:v>0.51060000000000005</c:v>
                </c:pt>
                <c:pt idx="5">
                  <c:v>0.64150000000000007</c:v>
                </c:pt>
                <c:pt idx="6">
                  <c:v>0.80589999999999995</c:v>
                </c:pt>
                <c:pt idx="7">
                  <c:v>1.012</c:v>
                </c:pt>
                <c:pt idx="8">
                  <c:v>1.272</c:v>
                </c:pt>
                <c:pt idx="9">
                  <c:v>1.5980000000000001</c:v>
                </c:pt>
                <c:pt idx="10">
                  <c:v>2.0070000000000001</c:v>
                </c:pt>
                <c:pt idx="11">
                  <c:v>2.5219999999999998</c:v>
                </c:pt>
                <c:pt idx="12">
                  <c:v>3.1680000000000001</c:v>
                </c:pt>
                <c:pt idx="13">
                  <c:v>3.98</c:v>
                </c:pt>
                <c:pt idx="14">
                  <c:v>5</c:v>
                </c:pt>
                <c:pt idx="15">
                  <c:v>6.2809999999999997</c:v>
                </c:pt>
                <c:pt idx="16">
                  <c:v>7.891</c:v>
                </c:pt>
                <c:pt idx="17">
                  <c:v>9.9130000000000003</c:v>
                </c:pt>
                <c:pt idx="18">
                  <c:v>12.450000000000001</c:v>
                </c:pt>
                <c:pt idx="19">
                  <c:v>15.65</c:v>
                </c:pt>
                <c:pt idx="20">
                  <c:v>19.649999999999999</c:v>
                </c:pt>
                <c:pt idx="21">
                  <c:v>24.69</c:v>
                </c:pt>
                <c:pt idx="22">
                  <c:v>31.02</c:v>
                </c:pt>
                <c:pt idx="23">
                  <c:v>38.97</c:v>
                </c:pt>
                <c:pt idx="24">
                  <c:v>48.96</c:v>
                </c:pt>
                <c:pt idx="25">
                  <c:v>61.5</c:v>
                </c:pt>
                <c:pt idx="26">
                  <c:v>77.260000000000005</c:v>
                </c:pt>
                <c:pt idx="27">
                  <c:v>97.07</c:v>
                </c:pt>
                <c:pt idx="28">
                  <c:v>121.9</c:v>
                </c:pt>
                <c:pt idx="29">
                  <c:v>153.19999999999999</c:v>
                </c:pt>
                <c:pt idx="30">
                  <c:v>192.5</c:v>
                </c:pt>
                <c:pt idx="31">
                  <c:v>241.8</c:v>
                </c:pt>
                <c:pt idx="32">
                  <c:v>303.7</c:v>
                </c:pt>
                <c:pt idx="33">
                  <c:v>381.6</c:v>
                </c:pt>
                <c:pt idx="34">
                  <c:v>479.4</c:v>
                </c:pt>
                <c:pt idx="35">
                  <c:v>602.20000000000005</c:v>
                </c:pt>
                <c:pt idx="36">
                  <c:v>756.5</c:v>
                </c:pt>
                <c:pt idx="37">
                  <c:v>950.4</c:v>
                </c:pt>
                <c:pt idx="38">
                  <c:v>1194</c:v>
                </c:pt>
                <c:pt idx="39">
                  <c:v>1500</c:v>
                </c:pt>
              </c:numCache>
            </c:numRef>
          </c:xVal>
          <c:yVal>
            <c:numRef>
              <c:f>Лист1!$O$3:$O$42</c:f>
              <c:numCache>
                <c:formatCode>General</c:formatCode>
                <c:ptCount val="40"/>
                <c:pt idx="0">
                  <c:v>2.8000000000000004E-3</c:v>
                </c:pt>
                <c:pt idx="1">
                  <c:v>3.4000000000000002E-3</c:v>
                </c:pt>
                <c:pt idx="2">
                  <c:v>3.8000000000000004E-3</c:v>
                </c:pt>
                <c:pt idx="3">
                  <c:v>4.000000000000001E-3</c:v>
                </c:pt>
                <c:pt idx="4">
                  <c:v>3.9000000000000003E-3</c:v>
                </c:pt>
                <c:pt idx="5">
                  <c:v>3.3000000000000004E-3</c:v>
                </c:pt>
                <c:pt idx="6">
                  <c:v>2.5999999999999999E-3</c:v>
                </c:pt>
                <c:pt idx="7">
                  <c:v>1.9000000000000004E-3</c:v>
                </c:pt>
                <c:pt idx="8">
                  <c:v>1.6000000000000003E-3</c:v>
                </c:pt>
                <c:pt idx="9">
                  <c:v>2.0999999999999999E-3</c:v>
                </c:pt>
                <c:pt idx="10">
                  <c:v>3.5000000000000005E-3</c:v>
                </c:pt>
                <c:pt idx="11">
                  <c:v>5.7000000000000011E-3</c:v>
                </c:pt>
                <c:pt idx="12">
                  <c:v>8.400000000000003E-3</c:v>
                </c:pt>
                <c:pt idx="13">
                  <c:v>1.1200000000000002E-2</c:v>
                </c:pt>
                <c:pt idx="14">
                  <c:v>1.3700000000000002E-2</c:v>
                </c:pt>
                <c:pt idx="15">
                  <c:v>1.5500000000000002E-2</c:v>
                </c:pt>
                <c:pt idx="16">
                  <c:v>1.6400000000000001E-2</c:v>
                </c:pt>
                <c:pt idx="17">
                  <c:v>1.6299999999999999E-2</c:v>
                </c:pt>
                <c:pt idx="18">
                  <c:v>1.5200000000000002E-2</c:v>
                </c:pt>
                <c:pt idx="19">
                  <c:v>1.3200000000000002E-2</c:v>
                </c:pt>
                <c:pt idx="20">
                  <c:v>1.0600000000000002E-2</c:v>
                </c:pt>
                <c:pt idx="21">
                  <c:v>8.0000000000000019E-3</c:v>
                </c:pt>
                <c:pt idx="22">
                  <c:v>5.6000000000000008E-3</c:v>
                </c:pt>
                <c:pt idx="23">
                  <c:v>3.8000000000000004E-3</c:v>
                </c:pt>
                <c:pt idx="24">
                  <c:v>2.7000000000000006E-3</c:v>
                </c:pt>
                <c:pt idx="25">
                  <c:v>2.0999999999999999E-3</c:v>
                </c:pt>
                <c:pt idx="26">
                  <c:v>1.6000000000000003E-3</c:v>
                </c:pt>
                <c:pt idx="27">
                  <c:v>1.0000000000000002E-3</c:v>
                </c:pt>
                <c:pt idx="28">
                  <c:v>2.0000000000000004E-4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688128"/>
        <c:axId val="259690368"/>
      </c:scatterChart>
      <c:valAx>
        <c:axId val="259688128"/>
        <c:scaling>
          <c:logBase val="10"/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Время релаксации, мс</a:t>
                </a:r>
              </a:p>
            </c:rich>
          </c:tx>
          <c:layout>
            <c:manualLayout>
              <c:xMode val="edge"/>
              <c:yMode val="edge"/>
              <c:x val="0.40338896020539194"/>
              <c:y val="0.9195879535676593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9690368"/>
        <c:crosses val="autoZero"/>
        <c:crossBetween val="midCat"/>
      </c:valAx>
      <c:valAx>
        <c:axId val="259690368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Интенсивность, отн.ед.</a:t>
                </a:r>
              </a:p>
            </c:rich>
          </c:tx>
          <c:layout>
            <c:manualLayout>
              <c:xMode val="edge"/>
              <c:yMode val="edge"/>
              <c:x val="1.2836970474967917E-2"/>
              <c:y val="0.274511242795681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9688128"/>
        <c:crossesAt val="0.1"/>
        <c:crossBetween val="midCat"/>
      </c:valAx>
    </c:plotArea>
    <c:legend>
      <c:legendPos val="t"/>
      <c:layout>
        <c:manualLayout>
          <c:xMode val="edge"/>
          <c:yMode val="edge"/>
          <c:x val="0.14313222079589227"/>
          <c:y val="2.4741943339556791E-2"/>
          <c:w val="0.81643132220795844"/>
          <c:h val="0.1337238412208783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Шумскайте Мария Йоновна</dc:creator>
  <cp:keywords/>
  <dc:description/>
  <cp:lastModifiedBy>Шумскайте Мария Йоновна</cp:lastModifiedBy>
  <cp:revision>10</cp:revision>
  <cp:lastPrinted>2014-05-14T03:44:00Z</cp:lastPrinted>
  <dcterms:created xsi:type="dcterms:W3CDTF">2014-05-06T06:19:00Z</dcterms:created>
  <dcterms:modified xsi:type="dcterms:W3CDTF">2014-05-15T11:51:00Z</dcterms:modified>
</cp:coreProperties>
</file>