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82" w:rsidRDefault="00D35FAD" w:rsidP="00E26182">
      <w:pPr>
        <w:rPr>
          <w:b/>
          <w:color w:val="000000"/>
        </w:rPr>
      </w:pPr>
      <w:r w:rsidRPr="00092EF4">
        <w:rPr>
          <w:b/>
          <w:color w:val="000000"/>
        </w:rPr>
        <w:t xml:space="preserve">УДК </w:t>
      </w:r>
      <w:r w:rsidR="004510E3" w:rsidRPr="004510E3">
        <w:rPr>
          <w:rFonts w:eastAsia="Calibri"/>
          <w:b/>
        </w:rPr>
        <w:t>539.3+517.95</w:t>
      </w:r>
    </w:p>
    <w:p w:rsidR="00494D9B" w:rsidRPr="00494D9B" w:rsidRDefault="00494D9B" w:rsidP="00E26182">
      <w:pPr>
        <w:rPr>
          <w:b/>
          <w:bCs/>
        </w:rPr>
      </w:pPr>
    </w:p>
    <w:p w:rsidR="00CE583E" w:rsidRDefault="00CE583E" w:rsidP="004510E3">
      <w:pPr>
        <w:jc w:val="center"/>
        <w:rPr>
          <w:b/>
        </w:rPr>
      </w:pPr>
      <w:r w:rsidRPr="00CE583E">
        <w:rPr>
          <w:b/>
        </w:rPr>
        <w:t xml:space="preserve">ОЦЕНКА ПЛАСТОВОГО ДАВЛЕНИЯ ПРИ ДОБЫЧЕ УГЛЕВОДОРОДОВ </w:t>
      </w:r>
    </w:p>
    <w:p w:rsidR="004510E3" w:rsidRPr="00CE583E" w:rsidRDefault="00CE583E" w:rsidP="004510E3">
      <w:pPr>
        <w:jc w:val="center"/>
        <w:rPr>
          <w:rFonts w:eastAsia="Calibri"/>
          <w:b/>
          <w:color w:val="FF0000"/>
        </w:rPr>
      </w:pPr>
      <w:r w:rsidRPr="00CE583E">
        <w:rPr>
          <w:b/>
        </w:rPr>
        <w:t>ПО ДАННЫМ ИЗМЕРЕНИЯ СМЕЩЕНИЙ НА ДНЕВНОЙ ПОВЕРХНОСТИ</w:t>
      </w:r>
    </w:p>
    <w:p w:rsidR="00CB44FA" w:rsidRPr="00BF68DD" w:rsidRDefault="00CB44FA" w:rsidP="00E26182">
      <w:pPr>
        <w:jc w:val="center"/>
      </w:pPr>
    </w:p>
    <w:p w:rsidR="00E26182" w:rsidRPr="006D7D7A" w:rsidRDefault="004510E3" w:rsidP="00E26182">
      <w:pPr>
        <w:jc w:val="center"/>
        <w:rPr>
          <w:b/>
          <w:bCs/>
        </w:rPr>
      </w:pPr>
      <w:r>
        <w:rPr>
          <w:b/>
          <w:bCs/>
        </w:rPr>
        <w:t>А</w:t>
      </w:r>
      <w:r w:rsidR="00494D9B">
        <w:rPr>
          <w:b/>
          <w:bCs/>
        </w:rPr>
        <w:t>.В. </w:t>
      </w:r>
      <w:r>
        <w:rPr>
          <w:b/>
          <w:bCs/>
        </w:rPr>
        <w:t>Панов</w:t>
      </w:r>
      <w:proofErr w:type="gramStart"/>
      <w:r w:rsidR="00494D9B" w:rsidRPr="00494D9B">
        <w:rPr>
          <w:b/>
          <w:bCs/>
          <w:vertAlign w:val="superscript"/>
        </w:rPr>
        <w:t>1</w:t>
      </w:r>
      <w:proofErr w:type="gramEnd"/>
      <w:r w:rsidR="00494D9B">
        <w:rPr>
          <w:b/>
          <w:bCs/>
        </w:rPr>
        <w:t xml:space="preserve">, </w:t>
      </w:r>
      <w:r>
        <w:rPr>
          <w:b/>
          <w:bCs/>
        </w:rPr>
        <w:t>Н</w:t>
      </w:r>
      <w:r w:rsidR="00494D9B">
        <w:rPr>
          <w:b/>
          <w:bCs/>
        </w:rPr>
        <w:t>.</w:t>
      </w:r>
      <w:r>
        <w:rPr>
          <w:b/>
          <w:bCs/>
        </w:rPr>
        <w:t>А</w:t>
      </w:r>
      <w:r w:rsidR="00494D9B">
        <w:rPr>
          <w:b/>
          <w:bCs/>
        </w:rPr>
        <w:t>. </w:t>
      </w:r>
      <w:r>
        <w:rPr>
          <w:b/>
          <w:bCs/>
        </w:rPr>
        <w:t>Мирошниченко</w:t>
      </w:r>
      <w:r w:rsidR="00494D9B" w:rsidRPr="00494D9B">
        <w:rPr>
          <w:b/>
          <w:bCs/>
          <w:vertAlign w:val="superscript"/>
        </w:rPr>
        <w:t>2</w:t>
      </w:r>
    </w:p>
    <w:p w:rsidR="00E26182" w:rsidRPr="00BF68DD" w:rsidRDefault="00E26182" w:rsidP="00E26182">
      <w:pPr>
        <w:jc w:val="center"/>
        <w:rPr>
          <w:bCs/>
          <w:iCs/>
        </w:rPr>
      </w:pPr>
    </w:p>
    <w:p w:rsidR="00494D9B" w:rsidRPr="00B07DAC" w:rsidRDefault="009E0B8B" w:rsidP="00B07DAC">
      <w:pPr>
        <w:autoSpaceDE w:val="0"/>
        <w:autoSpaceDN w:val="0"/>
        <w:adjustRightInd w:val="0"/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ФГБУН </w:t>
      </w:r>
      <w:r w:rsidR="00B07DAC" w:rsidRPr="00B07DAC">
        <w:rPr>
          <w:bCs/>
          <w:i/>
          <w:iCs/>
          <w:sz w:val="22"/>
        </w:rPr>
        <w:t xml:space="preserve"> Институт </w:t>
      </w:r>
      <w:r w:rsidR="004510E3">
        <w:rPr>
          <w:bCs/>
          <w:i/>
          <w:iCs/>
          <w:sz w:val="22"/>
        </w:rPr>
        <w:t>горного дела</w:t>
      </w:r>
      <w:r w:rsidR="00B07DAC" w:rsidRPr="00B07DAC">
        <w:rPr>
          <w:bCs/>
          <w:i/>
          <w:iCs/>
          <w:sz w:val="22"/>
        </w:rPr>
        <w:t xml:space="preserve"> </w:t>
      </w:r>
      <w:r w:rsidR="004510E3">
        <w:rPr>
          <w:bCs/>
          <w:i/>
          <w:iCs/>
          <w:sz w:val="22"/>
        </w:rPr>
        <w:t xml:space="preserve">им. Н.А. </w:t>
      </w:r>
      <w:proofErr w:type="spellStart"/>
      <w:r w:rsidR="004510E3">
        <w:rPr>
          <w:bCs/>
          <w:i/>
          <w:iCs/>
          <w:sz w:val="22"/>
        </w:rPr>
        <w:t>Чинакала</w:t>
      </w:r>
      <w:proofErr w:type="spellEnd"/>
      <w:r w:rsidR="004510E3">
        <w:rPr>
          <w:bCs/>
          <w:i/>
          <w:iCs/>
          <w:sz w:val="22"/>
        </w:rPr>
        <w:t xml:space="preserve"> </w:t>
      </w:r>
      <w:r w:rsidR="00B07DAC" w:rsidRPr="00B07DAC">
        <w:rPr>
          <w:bCs/>
          <w:i/>
          <w:iCs/>
          <w:sz w:val="22"/>
        </w:rPr>
        <w:t>СО РАН – И</w:t>
      </w:r>
      <w:r w:rsidR="004510E3">
        <w:rPr>
          <w:bCs/>
          <w:i/>
          <w:iCs/>
          <w:sz w:val="22"/>
        </w:rPr>
        <w:t>ГД</w:t>
      </w:r>
      <w:r w:rsidR="00B07DAC" w:rsidRPr="00B07DAC">
        <w:rPr>
          <w:bCs/>
          <w:i/>
          <w:iCs/>
          <w:sz w:val="22"/>
        </w:rPr>
        <w:t xml:space="preserve"> СО</w:t>
      </w:r>
      <w:r w:rsidR="00BF0491">
        <w:rPr>
          <w:bCs/>
          <w:i/>
          <w:iCs/>
          <w:sz w:val="22"/>
        </w:rPr>
        <w:t xml:space="preserve"> </w:t>
      </w:r>
      <w:r w:rsidR="00B07DAC" w:rsidRPr="00B07DAC">
        <w:rPr>
          <w:bCs/>
          <w:i/>
          <w:iCs/>
          <w:sz w:val="22"/>
        </w:rPr>
        <w:t>РАН</w:t>
      </w:r>
    </w:p>
    <w:p w:rsidR="004510E3" w:rsidRDefault="00494D9B" w:rsidP="00A82567">
      <w:pPr>
        <w:jc w:val="both"/>
        <w:rPr>
          <w:bCs/>
          <w:i/>
          <w:iCs/>
          <w:sz w:val="22"/>
        </w:rPr>
      </w:pPr>
      <w:r w:rsidRPr="00494D9B">
        <w:rPr>
          <w:bCs/>
          <w:i/>
          <w:iCs/>
          <w:sz w:val="22"/>
          <w:vertAlign w:val="superscript"/>
        </w:rPr>
        <w:t>1</w:t>
      </w:r>
      <w:r w:rsidR="004510E3" w:rsidRPr="004510E3">
        <w:t xml:space="preserve"> </w:t>
      </w:r>
      <w:hyperlink r:id="rId5" w:history="1">
        <w:r w:rsidR="004510E3" w:rsidRPr="003974D5">
          <w:rPr>
            <w:rStyle w:val="a9"/>
            <w:bCs/>
            <w:i/>
            <w:iCs/>
            <w:sz w:val="22"/>
          </w:rPr>
          <w:t>anton-700@yandex.ru</w:t>
        </w:r>
      </w:hyperlink>
      <w:r w:rsidRPr="00494D9B">
        <w:rPr>
          <w:bCs/>
          <w:i/>
          <w:iCs/>
          <w:sz w:val="22"/>
        </w:rPr>
        <w:t>,</w:t>
      </w:r>
    </w:p>
    <w:p w:rsidR="00494D9B" w:rsidRPr="00AA2845" w:rsidRDefault="00494D9B" w:rsidP="00A82567">
      <w:pPr>
        <w:jc w:val="both"/>
        <w:rPr>
          <w:bCs/>
          <w:i/>
          <w:iCs/>
          <w:sz w:val="22"/>
        </w:rPr>
      </w:pPr>
      <w:r w:rsidRPr="00B07DAC">
        <w:rPr>
          <w:bCs/>
          <w:i/>
          <w:iCs/>
          <w:sz w:val="22"/>
          <w:vertAlign w:val="superscript"/>
        </w:rPr>
        <w:t>2</w:t>
      </w:r>
      <w:hyperlink r:id="rId6" w:history="1">
        <w:r w:rsidR="004510E3" w:rsidRPr="003974D5">
          <w:rPr>
            <w:rStyle w:val="a9"/>
            <w:bCs/>
            <w:i/>
            <w:iCs/>
            <w:sz w:val="22"/>
            <w:lang w:val="en-US"/>
          </w:rPr>
          <w:t>mna</w:t>
        </w:r>
        <w:r w:rsidR="004510E3" w:rsidRPr="003974D5">
          <w:rPr>
            <w:rStyle w:val="a9"/>
            <w:bCs/>
            <w:i/>
            <w:iCs/>
            <w:sz w:val="22"/>
          </w:rPr>
          <w:t>@</w:t>
        </w:r>
        <w:r w:rsidR="004510E3" w:rsidRPr="003974D5">
          <w:rPr>
            <w:rStyle w:val="a9"/>
            <w:bCs/>
            <w:i/>
            <w:iCs/>
            <w:sz w:val="22"/>
            <w:lang w:val="en-US"/>
          </w:rPr>
          <w:t>misd</w:t>
        </w:r>
        <w:r w:rsidR="004510E3" w:rsidRPr="003974D5">
          <w:rPr>
            <w:rStyle w:val="a9"/>
            <w:bCs/>
            <w:i/>
            <w:iCs/>
            <w:sz w:val="22"/>
          </w:rPr>
          <w:t>.</w:t>
        </w:r>
        <w:r w:rsidR="004510E3" w:rsidRPr="003974D5">
          <w:rPr>
            <w:rStyle w:val="a9"/>
            <w:bCs/>
            <w:i/>
            <w:iCs/>
            <w:sz w:val="22"/>
            <w:lang w:val="en-US"/>
          </w:rPr>
          <w:t>nsc</w:t>
        </w:r>
        <w:r w:rsidR="004510E3" w:rsidRPr="003974D5">
          <w:rPr>
            <w:rStyle w:val="a9"/>
            <w:bCs/>
            <w:i/>
            <w:iCs/>
            <w:sz w:val="22"/>
          </w:rPr>
          <w:t>.</w:t>
        </w:r>
        <w:r w:rsidR="004510E3" w:rsidRPr="003974D5">
          <w:rPr>
            <w:rStyle w:val="a9"/>
            <w:bCs/>
            <w:i/>
            <w:iCs/>
            <w:sz w:val="22"/>
            <w:lang w:val="en-US"/>
          </w:rPr>
          <w:t>ru</w:t>
        </w:r>
      </w:hyperlink>
    </w:p>
    <w:p w:rsidR="00494D9B" w:rsidRPr="00B07DAC" w:rsidRDefault="00494D9B" w:rsidP="00A825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F6BF4" w:rsidRDefault="00B31595" w:rsidP="005335E1">
      <w:pPr>
        <w:pStyle w:val="ad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М</w:t>
      </w:r>
      <w:r w:rsidR="00AA2845" w:rsidRPr="00BA237D">
        <w:rPr>
          <w:sz w:val="22"/>
          <w:szCs w:val="22"/>
        </w:rPr>
        <w:t xml:space="preserve">асштабная добыча углеводородов нарушает естественное равновесие вмещающего массива горных пород, вызывая </w:t>
      </w:r>
      <w:r w:rsidR="008F6BF4">
        <w:rPr>
          <w:sz w:val="22"/>
          <w:szCs w:val="22"/>
        </w:rPr>
        <w:t xml:space="preserve">не только </w:t>
      </w:r>
      <w:r w:rsidR="00AA2845" w:rsidRPr="00BA237D">
        <w:rPr>
          <w:sz w:val="22"/>
          <w:szCs w:val="22"/>
        </w:rPr>
        <w:t>оседани</w:t>
      </w:r>
      <w:r w:rsidR="008F6BF4">
        <w:rPr>
          <w:sz w:val="22"/>
          <w:szCs w:val="22"/>
        </w:rPr>
        <w:t>е</w:t>
      </w:r>
      <w:r w:rsidR="00AA2845" w:rsidRPr="00BA237D">
        <w:rPr>
          <w:sz w:val="22"/>
          <w:szCs w:val="22"/>
        </w:rPr>
        <w:t xml:space="preserve"> земной поверхности</w:t>
      </w:r>
      <w:r w:rsidR="008F6BF4">
        <w:rPr>
          <w:sz w:val="22"/>
          <w:szCs w:val="22"/>
        </w:rPr>
        <w:t>, но и</w:t>
      </w:r>
      <w:r w:rsidR="00AA2845" w:rsidRPr="00BA237D">
        <w:rPr>
          <w:sz w:val="22"/>
          <w:szCs w:val="22"/>
        </w:rPr>
        <w:t xml:space="preserve"> </w:t>
      </w:r>
      <w:r w:rsidR="008F6BF4">
        <w:rPr>
          <w:sz w:val="22"/>
          <w:szCs w:val="22"/>
        </w:rPr>
        <w:t xml:space="preserve">существенное </w:t>
      </w:r>
      <w:r w:rsidR="00AA2845" w:rsidRPr="00BA237D">
        <w:rPr>
          <w:sz w:val="22"/>
          <w:szCs w:val="22"/>
        </w:rPr>
        <w:t>повышени</w:t>
      </w:r>
      <w:r w:rsidR="008F6BF4">
        <w:rPr>
          <w:sz w:val="22"/>
          <w:szCs w:val="22"/>
        </w:rPr>
        <w:t>е сейсмической активности. Д</w:t>
      </w:r>
      <w:r w:rsidR="008F6BF4" w:rsidRPr="00BA237D">
        <w:rPr>
          <w:sz w:val="22"/>
          <w:szCs w:val="22"/>
        </w:rPr>
        <w:t>ля диагностики состояния разрабатываемых залежей углеводородного сырья</w:t>
      </w:r>
      <w:r w:rsidR="008F6BF4">
        <w:rPr>
          <w:sz w:val="22"/>
          <w:szCs w:val="22"/>
        </w:rPr>
        <w:t xml:space="preserve"> </w:t>
      </w:r>
      <w:r w:rsidR="008F6BF4" w:rsidRPr="00BA237D">
        <w:rPr>
          <w:sz w:val="22"/>
          <w:szCs w:val="22"/>
        </w:rPr>
        <w:t>могут быть использованы</w:t>
      </w:r>
      <w:r w:rsidR="008F6BF4">
        <w:rPr>
          <w:sz w:val="22"/>
          <w:szCs w:val="22"/>
        </w:rPr>
        <w:t xml:space="preserve"> регистрируемые высокоточными методами космической геодезии смещения и деформации поверхности</w:t>
      </w:r>
      <w:r w:rsidR="008F6BF4" w:rsidRPr="00BA237D">
        <w:rPr>
          <w:sz w:val="22"/>
          <w:szCs w:val="22"/>
        </w:rPr>
        <w:t>.</w:t>
      </w:r>
    </w:p>
    <w:p w:rsidR="00AA2845" w:rsidRPr="00BA237D" w:rsidRDefault="00B46BBF" w:rsidP="005335E1">
      <w:pPr>
        <w:pStyle w:val="ad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В настоящей работе н</w:t>
      </w:r>
      <w:r w:rsidR="00AA2845" w:rsidRPr="00BA237D">
        <w:rPr>
          <w:sz w:val="22"/>
          <w:szCs w:val="22"/>
        </w:rPr>
        <w:t xml:space="preserve">а основе уравнений </w:t>
      </w:r>
      <w:proofErr w:type="spellStart"/>
      <w:r w:rsidR="00AA2845" w:rsidRPr="00BA237D">
        <w:rPr>
          <w:sz w:val="22"/>
          <w:szCs w:val="22"/>
        </w:rPr>
        <w:t>пороупругости</w:t>
      </w:r>
      <w:proofErr w:type="spellEnd"/>
      <w:r w:rsidR="00AA2845" w:rsidRPr="00BA237D">
        <w:rPr>
          <w:sz w:val="22"/>
          <w:szCs w:val="22"/>
        </w:rPr>
        <w:t>, описывающих процесс деформирования массива горных пород при извлечении углеводородов, сформулирована обратная граничная задача оценки пространственного распределения давления в разрабатываемом продуктивном пласте по геодезическим данным, зарегистрированным на земной поверхности. Предложена целевая функция и разработан алгоритм решения обратной задачи.</w:t>
      </w:r>
    </w:p>
    <w:p w:rsidR="00AA2845" w:rsidRPr="007525F2" w:rsidRDefault="00AA2845" w:rsidP="005335E1">
      <w:pPr>
        <w:pStyle w:val="ad"/>
        <w:spacing w:line="240" w:lineRule="auto"/>
        <w:ind w:firstLine="709"/>
        <w:rPr>
          <w:sz w:val="22"/>
          <w:szCs w:val="22"/>
        </w:rPr>
      </w:pPr>
      <w:r w:rsidRPr="00BA237D">
        <w:rPr>
          <w:i/>
          <w:sz w:val="22"/>
          <w:szCs w:val="22"/>
        </w:rPr>
        <w:t>Прямая задача</w:t>
      </w:r>
      <w:r w:rsidRPr="00BA237D">
        <w:rPr>
          <w:sz w:val="22"/>
          <w:szCs w:val="22"/>
        </w:rPr>
        <w:t xml:space="preserve">. В момент времени </w:t>
      </w:r>
      <w:r w:rsidR="00C17041" w:rsidRPr="00BA237D">
        <w:rPr>
          <w:position w:val="-6"/>
          <w:sz w:val="22"/>
          <w:szCs w:val="22"/>
        </w:rPr>
        <w:object w:dxaOrig="4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13.25pt" o:ole="" fillcolor="window">
            <v:imagedata r:id="rId7" o:title=""/>
          </v:shape>
          <o:OLEObject Type="Embed" ProgID="Equation.3" ShapeID="_x0000_i1025" DrawAspect="Content" ObjectID="_1461485497" r:id="rId8"/>
        </w:object>
      </w:r>
      <w:r w:rsidRPr="00BA237D">
        <w:rPr>
          <w:sz w:val="22"/>
          <w:szCs w:val="22"/>
        </w:rPr>
        <w:t xml:space="preserve"> горизонтальный </w:t>
      </w:r>
      <w:r w:rsidR="006E6D79">
        <w:rPr>
          <w:sz w:val="22"/>
          <w:szCs w:val="22"/>
        </w:rPr>
        <w:t>нефтяной</w:t>
      </w:r>
      <w:r w:rsidRPr="00BA237D">
        <w:rPr>
          <w:sz w:val="22"/>
          <w:szCs w:val="22"/>
        </w:rPr>
        <w:t xml:space="preserve"> пла</w:t>
      </w:r>
      <w:proofErr w:type="gramStart"/>
      <w:r w:rsidRPr="00BA237D">
        <w:rPr>
          <w:sz w:val="22"/>
          <w:szCs w:val="22"/>
        </w:rPr>
        <w:t>ст вскр</w:t>
      </w:r>
      <w:proofErr w:type="gramEnd"/>
      <w:r w:rsidRPr="00BA237D">
        <w:rPr>
          <w:sz w:val="22"/>
          <w:szCs w:val="22"/>
        </w:rPr>
        <w:t>ывается прямолинейной батареей скважин (рис. </w:t>
      </w:r>
      <w:r>
        <w:rPr>
          <w:sz w:val="22"/>
          <w:szCs w:val="22"/>
        </w:rPr>
        <w:t>1</w:t>
      </w:r>
      <w:r w:rsidRPr="00BA237D">
        <w:rPr>
          <w:sz w:val="22"/>
          <w:szCs w:val="22"/>
        </w:rPr>
        <w:t xml:space="preserve">). Процесс массопереноса в пласте описывается системой уравнений линейной теории фильтрации, а деформирование среды </w:t>
      </w:r>
      <w:r w:rsidR="007525F2" w:rsidRPr="007525F2">
        <w:rPr>
          <w:sz w:val="22"/>
          <w:szCs w:val="22"/>
        </w:rPr>
        <w:t>–</w:t>
      </w:r>
      <w:r w:rsidRPr="00BA237D">
        <w:rPr>
          <w:sz w:val="22"/>
          <w:szCs w:val="22"/>
        </w:rPr>
        <w:t xml:space="preserve"> моделью </w:t>
      </w:r>
      <w:proofErr w:type="spellStart"/>
      <w:r w:rsidRPr="00BA237D">
        <w:rPr>
          <w:sz w:val="22"/>
          <w:szCs w:val="22"/>
        </w:rPr>
        <w:t>Био</w:t>
      </w:r>
      <w:proofErr w:type="spellEnd"/>
      <w:r w:rsidRPr="00BA237D">
        <w:rPr>
          <w:sz w:val="22"/>
          <w:szCs w:val="22"/>
        </w:rPr>
        <w:t xml:space="preserve">. Алгоритм решения прямой задачи </w:t>
      </w:r>
      <w:r w:rsidR="006E6D79">
        <w:rPr>
          <w:sz w:val="22"/>
          <w:szCs w:val="22"/>
        </w:rPr>
        <w:t>сочетает применение</w:t>
      </w:r>
      <w:r w:rsidRPr="00BA237D">
        <w:rPr>
          <w:sz w:val="22"/>
          <w:szCs w:val="22"/>
        </w:rPr>
        <w:t xml:space="preserve"> конечно-разностного метода переменных направлений</w:t>
      </w:r>
      <w:r w:rsidR="005335E1">
        <w:rPr>
          <w:sz w:val="22"/>
          <w:szCs w:val="22"/>
        </w:rPr>
        <w:t xml:space="preserve"> </w:t>
      </w:r>
      <w:r w:rsidR="005335E1" w:rsidRPr="005335E1">
        <w:rPr>
          <w:sz w:val="22"/>
          <w:szCs w:val="22"/>
        </w:rPr>
        <w:t>[1]</w:t>
      </w:r>
      <w:r w:rsidRPr="00BA237D">
        <w:rPr>
          <w:sz w:val="22"/>
          <w:szCs w:val="22"/>
        </w:rPr>
        <w:t xml:space="preserve"> и метода конечных элементов </w:t>
      </w:r>
      <w:r w:rsidR="006E6D79">
        <w:rPr>
          <w:sz w:val="22"/>
          <w:szCs w:val="22"/>
        </w:rPr>
        <w:t>на основе</w:t>
      </w:r>
      <w:r w:rsidR="00136359">
        <w:rPr>
          <w:sz w:val="22"/>
          <w:szCs w:val="22"/>
        </w:rPr>
        <w:t xml:space="preserve"> </w:t>
      </w:r>
      <w:r w:rsidRPr="00BA237D">
        <w:rPr>
          <w:sz w:val="22"/>
          <w:szCs w:val="22"/>
        </w:rPr>
        <w:t>оригинальн</w:t>
      </w:r>
      <w:r w:rsidR="00136359">
        <w:rPr>
          <w:sz w:val="22"/>
          <w:szCs w:val="22"/>
        </w:rPr>
        <w:t>ого</w:t>
      </w:r>
      <w:r w:rsidRPr="00BA237D">
        <w:rPr>
          <w:sz w:val="22"/>
          <w:szCs w:val="22"/>
        </w:rPr>
        <w:t xml:space="preserve"> код</w:t>
      </w:r>
      <w:r w:rsidR="00136359">
        <w:rPr>
          <w:sz w:val="22"/>
          <w:szCs w:val="22"/>
        </w:rPr>
        <w:t xml:space="preserve">а </w:t>
      </w:r>
      <w:r w:rsidR="00136359" w:rsidRPr="00136359">
        <w:rPr>
          <w:sz w:val="22"/>
          <w:szCs w:val="22"/>
        </w:rPr>
        <w:t>[2]</w:t>
      </w:r>
      <w:r w:rsidRPr="00BA237D">
        <w:rPr>
          <w:sz w:val="22"/>
          <w:szCs w:val="22"/>
        </w:rPr>
        <w:t>.</w:t>
      </w:r>
    </w:p>
    <w:p w:rsidR="005335E1" w:rsidRPr="007525F2" w:rsidRDefault="00B46BBF" w:rsidP="007A593C">
      <w:pPr>
        <w:pStyle w:val="ad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Для получения неравномерного поля давления в</w:t>
      </w:r>
      <w:r w:rsidR="005335E1" w:rsidRPr="00BA237D">
        <w:rPr>
          <w:sz w:val="22"/>
          <w:szCs w:val="22"/>
        </w:rPr>
        <w:t xml:space="preserve">доль пласта задавалось регулярно-неоднородное распределение проницаемости </w:t>
      </w:r>
      <w:r w:rsidR="007525F2" w:rsidRPr="007525F2">
        <w:rPr>
          <w:i/>
          <w:sz w:val="22"/>
          <w:szCs w:val="22"/>
          <w:lang w:val="en-US"/>
        </w:rPr>
        <w:t>k</w:t>
      </w:r>
      <w:r w:rsidR="005335E1" w:rsidRPr="00BA237D">
        <w:rPr>
          <w:sz w:val="22"/>
          <w:szCs w:val="22"/>
        </w:rPr>
        <w:t>: в блоках (</w:t>
      </w:r>
      <w:r w:rsidR="006E6D79" w:rsidRPr="00BA237D">
        <w:rPr>
          <w:sz w:val="22"/>
          <w:szCs w:val="22"/>
        </w:rPr>
        <w:t>на рис. </w:t>
      </w:r>
      <w:r w:rsidR="006E6D79">
        <w:rPr>
          <w:sz w:val="22"/>
          <w:szCs w:val="22"/>
        </w:rPr>
        <w:t xml:space="preserve">1 </w:t>
      </w:r>
      <w:r w:rsidR="006E6D79" w:rsidRPr="007525F2">
        <w:rPr>
          <w:sz w:val="22"/>
          <w:szCs w:val="22"/>
        </w:rPr>
        <w:t>–</w:t>
      </w:r>
      <w:r w:rsidR="006E6D79">
        <w:rPr>
          <w:sz w:val="22"/>
          <w:szCs w:val="22"/>
        </w:rPr>
        <w:t xml:space="preserve"> </w:t>
      </w:r>
      <w:r w:rsidR="005335E1" w:rsidRPr="00BA237D">
        <w:rPr>
          <w:sz w:val="22"/>
          <w:szCs w:val="22"/>
        </w:rPr>
        <w:t xml:space="preserve">темные прямоугольники) величина </w:t>
      </w:r>
      <w:r w:rsidR="007525F2" w:rsidRPr="007525F2">
        <w:rPr>
          <w:i/>
          <w:sz w:val="22"/>
          <w:szCs w:val="22"/>
          <w:lang w:val="en-US"/>
        </w:rPr>
        <w:t>k</w:t>
      </w:r>
      <w:r w:rsidR="005335E1" w:rsidRPr="00BA237D">
        <w:rPr>
          <w:sz w:val="22"/>
          <w:szCs w:val="22"/>
        </w:rPr>
        <w:t xml:space="preserve"> уменьшалась в </w:t>
      </w:r>
      <w:r w:rsidRPr="00BA237D">
        <w:rPr>
          <w:position w:val="-10"/>
          <w:sz w:val="22"/>
          <w:szCs w:val="22"/>
        </w:rPr>
        <w:object w:dxaOrig="240" w:dyaOrig="300">
          <v:shape id="_x0000_i1026" type="#_x0000_t75" style="width:12.1pt;height:15pt" o:ole="" fillcolor="window">
            <v:imagedata r:id="rId9" o:title=""/>
          </v:shape>
          <o:OLEObject Type="Embed" ProgID="Equation.3" ShapeID="_x0000_i1026" DrawAspect="Content" ObjectID="_1461485498" r:id="rId10"/>
        </w:object>
      </w:r>
      <w:r w:rsidR="005335E1" w:rsidRPr="00BA237D">
        <w:rPr>
          <w:sz w:val="22"/>
          <w:szCs w:val="22"/>
        </w:rPr>
        <w:t xml:space="preserve"> раз.</w:t>
      </w:r>
      <w:r w:rsidR="005335E1">
        <w:rPr>
          <w:sz w:val="22"/>
          <w:szCs w:val="22"/>
        </w:rPr>
        <w:t xml:space="preserve"> </w:t>
      </w:r>
    </w:p>
    <w:p w:rsidR="00AA2845" w:rsidRPr="00BA237D" w:rsidRDefault="00AA2845" w:rsidP="007A593C">
      <w:pPr>
        <w:pStyle w:val="ad"/>
        <w:spacing w:before="120" w:line="240" w:lineRule="auto"/>
        <w:jc w:val="center"/>
        <w:rPr>
          <w:snapToGrid w:val="0"/>
          <w:sz w:val="22"/>
          <w:szCs w:val="22"/>
        </w:rPr>
      </w:pPr>
      <w:r w:rsidRPr="00AA2845">
        <w:rPr>
          <w:noProof/>
          <w:sz w:val="22"/>
          <w:szCs w:val="22"/>
        </w:rPr>
        <w:drawing>
          <wp:inline distT="0" distB="0" distL="0" distR="0">
            <wp:extent cx="2552369" cy="2253820"/>
            <wp:effectExtent l="19050" t="0" r="331" b="0"/>
            <wp:docPr id="11" name="Рисунок 2" descr="Рис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_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56" t="923" r="456" b="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62" cy="225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45" w:rsidRPr="0041699D" w:rsidRDefault="00AA2845" w:rsidP="00DE3A71">
      <w:pPr>
        <w:pStyle w:val="ad"/>
        <w:spacing w:before="120" w:line="240" w:lineRule="auto"/>
        <w:ind w:firstLine="0"/>
        <w:jc w:val="center"/>
        <w:rPr>
          <w:snapToGrid w:val="0"/>
          <w:kern w:val="0"/>
          <w:sz w:val="20"/>
        </w:rPr>
      </w:pPr>
      <w:r w:rsidRPr="0009325A">
        <w:rPr>
          <w:b/>
          <w:snapToGrid w:val="0"/>
          <w:kern w:val="0"/>
          <w:sz w:val="20"/>
        </w:rPr>
        <w:t>Рис</w:t>
      </w:r>
      <w:r w:rsidR="0009325A" w:rsidRPr="0009325A">
        <w:rPr>
          <w:b/>
          <w:snapToGrid w:val="0"/>
          <w:kern w:val="0"/>
          <w:sz w:val="20"/>
        </w:rPr>
        <w:t>унок</w:t>
      </w:r>
      <w:r w:rsidRPr="0009325A">
        <w:rPr>
          <w:b/>
          <w:snapToGrid w:val="0"/>
          <w:kern w:val="0"/>
          <w:sz w:val="20"/>
        </w:rPr>
        <w:t xml:space="preserve"> 1.</w:t>
      </w:r>
      <w:r w:rsidRPr="0009325A">
        <w:rPr>
          <w:snapToGrid w:val="0"/>
          <w:kern w:val="0"/>
          <w:sz w:val="20"/>
        </w:rPr>
        <w:t xml:space="preserve"> Схема вертикального сечения расчетной области и граничные условия</w:t>
      </w:r>
    </w:p>
    <w:p w:rsidR="00AA2845" w:rsidRDefault="00AA2845" w:rsidP="005335E1">
      <w:pPr>
        <w:pStyle w:val="ad"/>
        <w:spacing w:before="120" w:line="240" w:lineRule="auto"/>
        <w:ind w:firstLine="709"/>
        <w:rPr>
          <w:sz w:val="22"/>
          <w:szCs w:val="22"/>
        </w:rPr>
      </w:pPr>
      <w:r w:rsidRPr="00BA237D">
        <w:rPr>
          <w:i/>
          <w:sz w:val="22"/>
          <w:szCs w:val="22"/>
        </w:rPr>
        <w:t>Обратная задача.</w:t>
      </w:r>
      <w:r w:rsidRPr="00BA237D">
        <w:rPr>
          <w:sz w:val="22"/>
          <w:szCs w:val="22"/>
        </w:rPr>
        <w:t xml:space="preserve"> </w:t>
      </w:r>
      <w:r w:rsidR="006E6D79">
        <w:rPr>
          <w:sz w:val="22"/>
          <w:szCs w:val="22"/>
        </w:rPr>
        <w:t>По результатам ч</w:t>
      </w:r>
      <w:r w:rsidRPr="00BA237D">
        <w:rPr>
          <w:sz w:val="22"/>
          <w:szCs w:val="22"/>
        </w:rPr>
        <w:t>исленны</w:t>
      </w:r>
      <w:r w:rsidR="006E6D79">
        <w:rPr>
          <w:sz w:val="22"/>
          <w:szCs w:val="22"/>
        </w:rPr>
        <w:t>х</w:t>
      </w:r>
      <w:r w:rsidRPr="00BA237D">
        <w:rPr>
          <w:sz w:val="22"/>
          <w:szCs w:val="22"/>
        </w:rPr>
        <w:t xml:space="preserve"> эксперимент</w:t>
      </w:r>
      <w:r w:rsidR="006E6D79">
        <w:rPr>
          <w:sz w:val="22"/>
          <w:szCs w:val="22"/>
        </w:rPr>
        <w:t>ов</w:t>
      </w:r>
      <w:r w:rsidRPr="00BA237D">
        <w:rPr>
          <w:sz w:val="22"/>
          <w:szCs w:val="22"/>
        </w:rPr>
        <w:t xml:space="preserve"> </w:t>
      </w:r>
      <w:r w:rsidR="006E6D79">
        <w:rPr>
          <w:sz w:val="22"/>
          <w:szCs w:val="22"/>
        </w:rPr>
        <w:t>установлено</w:t>
      </w:r>
      <w:r w:rsidRPr="00BA237D">
        <w:rPr>
          <w:sz w:val="22"/>
          <w:szCs w:val="22"/>
        </w:rPr>
        <w:t xml:space="preserve">, что вариация смещений на дневной поверхности зависит не от пространственного распределения давления в пласте, а от среднего по мощности пласта давления </w:t>
      </w:r>
      <w:r w:rsidR="00C17041" w:rsidRPr="00BA237D">
        <w:rPr>
          <w:position w:val="-10"/>
          <w:sz w:val="22"/>
          <w:szCs w:val="22"/>
        </w:rPr>
        <w:object w:dxaOrig="639" w:dyaOrig="300">
          <v:shape id="_x0000_i1027" type="#_x0000_t75" style="width:31.7pt;height:15pt" o:ole="" fillcolor="window">
            <v:imagedata r:id="rId12" o:title=""/>
          </v:shape>
          <o:OLEObject Type="Embed" ProgID="Equation.3" ShapeID="_x0000_i1027" DrawAspect="Content" ObjectID="_1461485499" r:id="rId13"/>
        </w:object>
      </w:r>
      <w:r w:rsidRPr="00BA237D">
        <w:rPr>
          <w:sz w:val="22"/>
          <w:szCs w:val="22"/>
        </w:rPr>
        <w:t xml:space="preserve">, эпюры которого в различные моменты времени при </w:t>
      </w:r>
      <w:r w:rsidR="00C17041" w:rsidRPr="00BA237D">
        <w:rPr>
          <w:position w:val="-10"/>
          <w:sz w:val="22"/>
          <w:szCs w:val="22"/>
        </w:rPr>
        <w:object w:dxaOrig="240" w:dyaOrig="300">
          <v:shape id="_x0000_i1028" type="#_x0000_t75" style="width:12.1pt;height:15pt" o:ole="" fillcolor="window">
            <v:imagedata r:id="rId14" o:title=""/>
          </v:shape>
          <o:OLEObject Type="Embed" ProgID="Equation.3" ShapeID="_x0000_i1028" DrawAspect="Content" ObjectID="_1461485500" r:id="rId15"/>
        </w:object>
      </w:r>
      <w:r w:rsidRPr="00BA237D">
        <w:rPr>
          <w:sz w:val="22"/>
          <w:szCs w:val="22"/>
        </w:rPr>
        <w:t xml:space="preserve">=500 </w:t>
      </w:r>
      <w:r w:rsidR="00A821CB">
        <w:rPr>
          <w:sz w:val="22"/>
          <w:szCs w:val="22"/>
        </w:rPr>
        <w:t>представлены</w:t>
      </w:r>
      <w:r w:rsidRPr="00BA237D">
        <w:rPr>
          <w:sz w:val="22"/>
          <w:szCs w:val="22"/>
        </w:rPr>
        <w:t xml:space="preserve"> на рис. </w:t>
      </w:r>
      <w:r>
        <w:rPr>
          <w:sz w:val="22"/>
          <w:szCs w:val="22"/>
        </w:rPr>
        <w:t>2</w:t>
      </w:r>
      <w:r w:rsidRPr="00BA237D">
        <w:rPr>
          <w:sz w:val="22"/>
          <w:szCs w:val="22"/>
        </w:rPr>
        <w:t>. Не</w:t>
      </w:r>
      <w:r w:rsidR="006E6D79">
        <w:rPr>
          <w:sz w:val="22"/>
          <w:szCs w:val="22"/>
        </w:rPr>
        <w:t xml:space="preserve">большие </w:t>
      </w:r>
      <w:r w:rsidRPr="00BA237D">
        <w:rPr>
          <w:sz w:val="22"/>
          <w:szCs w:val="22"/>
        </w:rPr>
        <w:t xml:space="preserve">флуктуации </w:t>
      </w:r>
      <w:r w:rsidR="00C17041" w:rsidRPr="00BA237D">
        <w:rPr>
          <w:position w:val="-10"/>
          <w:sz w:val="22"/>
          <w:szCs w:val="22"/>
        </w:rPr>
        <w:object w:dxaOrig="220" w:dyaOrig="260">
          <v:shape id="_x0000_i1029" type="#_x0000_t75" style="width:10.95pt;height:13.25pt" o:ole="" fillcolor="window">
            <v:imagedata r:id="rId16" o:title=""/>
          </v:shape>
          <o:OLEObject Type="Embed" ProgID="Equation.3" ShapeID="_x0000_i1029" DrawAspect="Content" ObjectID="_1461485501" r:id="rId17"/>
        </w:object>
      </w:r>
      <w:r w:rsidRPr="00BA237D">
        <w:rPr>
          <w:sz w:val="22"/>
          <w:szCs w:val="22"/>
        </w:rPr>
        <w:t xml:space="preserve"> обусловлены неоднородностью проницаемости. </w:t>
      </w:r>
      <w:r w:rsidR="006E6D79">
        <w:rPr>
          <w:sz w:val="22"/>
          <w:szCs w:val="22"/>
        </w:rPr>
        <w:t>Как видим</w:t>
      </w:r>
      <w:r w:rsidRPr="00BA237D">
        <w:rPr>
          <w:sz w:val="22"/>
          <w:szCs w:val="22"/>
        </w:rPr>
        <w:t xml:space="preserve">, </w:t>
      </w:r>
      <w:r w:rsidR="00C17041" w:rsidRPr="00BA237D">
        <w:rPr>
          <w:position w:val="-10"/>
          <w:sz w:val="22"/>
          <w:szCs w:val="22"/>
        </w:rPr>
        <w:object w:dxaOrig="639" w:dyaOrig="300">
          <v:shape id="_x0000_i1030" type="#_x0000_t75" style="width:31.7pt;height:15pt" o:ole="" fillcolor="window">
            <v:imagedata r:id="rId18" o:title=""/>
          </v:shape>
          <o:OLEObject Type="Embed" ProgID="Equation.3" ShapeID="_x0000_i1030" DrawAspect="Content" ObjectID="_1461485502" r:id="rId19"/>
        </w:object>
      </w:r>
      <w:r w:rsidRPr="00BA237D">
        <w:rPr>
          <w:sz w:val="22"/>
          <w:szCs w:val="22"/>
        </w:rPr>
        <w:t xml:space="preserve"> хорошо </w:t>
      </w:r>
      <w:proofErr w:type="spellStart"/>
      <w:r w:rsidRPr="00BA237D">
        <w:rPr>
          <w:sz w:val="22"/>
          <w:szCs w:val="22"/>
        </w:rPr>
        <w:t>аппроксимируется</w:t>
      </w:r>
      <w:proofErr w:type="spellEnd"/>
      <w:r w:rsidRPr="00BA237D">
        <w:rPr>
          <w:sz w:val="22"/>
          <w:szCs w:val="22"/>
        </w:rPr>
        <w:t xml:space="preserve"> функцией </w:t>
      </w:r>
      <w:r w:rsidR="00C17041" w:rsidRPr="00C17041">
        <w:rPr>
          <w:position w:val="-10"/>
          <w:sz w:val="22"/>
          <w:szCs w:val="22"/>
        </w:rPr>
        <w:object w:dxaOrig="3400" w:dyaOrig="320">
          <v:shape id="_x0000_i1031" type="#_x0000_t75" style="width:169.9pt;height:16.15pt" o:ole="" fillcolor="window">
            <v:imagedata r:id="rId20" o:title=""/>
          </v:shape>
          <o:OLEObject Type="Embed" ProgID="Equation.3" ShapeID="_x0000_i1031" DrawAspect="Content" ObjectID="_1461485503" r:id="rId21"/>
        </w:object>
      </w:r>
      <w:r w:rsidRPr="00BA237D">
        <w:rPr>
          <w:sz w:val="22"/>
          <w:szCs w:val="22"/>
        </w:rPr>
        <w:t xml:space="preserve">, где </w:t>
      </w:r>
      <w:r w:rsidR="00C17041" w:rsidRPr="00C17041">
        <w:rPr>
          <w:position w:val="-10"/>
          <w:sz w:val="22"/>
          <w:szCs w:val="22"/>
        </w:rPr>
        <w:object w:dxaOrig="300" w:dyaOrig="320">
          <v:shape id="_x0000_i1032" type="#_x0000_t75" style="width:15pt;height:16.15pt" o:ole="" fillcolor="window">
            <v:imagedata r:id="rId22" o:title=""/>
          </v:shape>
          <o:OLEObject Type="Embed" ProgID="Equation.3" ShapeID="_x0000_i1032" DrawAspect="Content" ObjectID="_1461485504" r:id="rId23"/>
        </w:object>
      </w:r>
      <w:r w:rsidR="007525F2" w:rsidRPr="007525F2">
        <w:rPr>
          <w:sz w:val="22"/>
          <w:szCs w:val="22"/>
        </w:rPr>
        <w:t xml:space="preserve">– </w:t>
      </w:r>
      <w:r w:rsidRPr="00BA237D">
        <w:rPr>
          <w:sz w:val="22"/>
          <w:szCs w:val="22"/>
        </w:rPr>
        <w:t>контурное давление.</w:t>
      </w:r>
      <w:r w:rsidRPr="00AA2845">
        <w:rPr>
          <w:sz w:val="22"/>
          <w:szCs w:val="22"/>
        </w:rPr>
        <w:t xml:space="preserve"> </w:t>
      </w:r>
    </w:p>
    <w:p w:rsidR="00AA2845" w:rsidRPr="00BA237D" w:rsidRDefault="005335E1" w:rsidP="00AA2845">
      <w:pPr>
        <w:pStyle w:val="ad"/>
        <w:spacing w:line="240" w:lineRule="auto"/>
        <w:ind w:firstLine="567"/>
        <w:rPr>
          <w:sz w:val="22"/>
          <w:szCs w:val="22"/>
        </w:rPr>
      </w:pPr>
      <w:r w:rsidRPr="007525F2">
        <w:rPr>
          <w:sz w:val="22"/>
          <w:szCs w:val="22"/>
        </w:rPr>
        <w:tab/>
      </w:r>
      <w:r w:rsidR="006E6D79">
        <w:rPr>
          <w:sz w:val="22"/>
          <w:szCs w:val="22"/>
        </w:rPr>
        <w:t>П</w:t>
      </w:r>
      <w:r w:rsidR="006E6D79" w:rsidRPr="00BA237D">
        <w:rPr>
          <w:sz w:val="22"/>
          <w:szCs w:val="22"/>
        </w:rPr>
        <w:t xml:space="preserve">араметры </w:t>
      </w:r>
      <w:r w:rsidR="006E6D79" w:rsidRPr="00BA237D">
        <w:rPr>
          <w:position w:val="-4"/>
          <w:sz w:val="22"/>
          <w:szCs w:val="22"/>
        </w:rPr>
        <w:object w:dxaOrig="220" w:dyaOrig="240">
          <v:shape id="_x0000_i1033" type="#_x0000_t75" style="width:10.95pt;height:12.1pt" o:ole="" fillcolor="window">
            <v:imagedata r:id="rId24" o:title=""/>
          </v:shape>
          <o:OLEObject Type="Embed" ProgID="Equation.3" ShapeID="_x0000_i1033" DrawAspect="Content" ObjectID="_1461485505" r:id="rId25"/>
        </w:object>
      </w:r>
      <w:r w:rsidR="006E6D79" w:rsidRPr="00BA237D">
        <w:rPr>
          <w:sz w:val="22"/>
          <w:szCs w:val="22"/>
        </w:rPr>
        <w:t xml:space="preserve">, </w:t>
      </w:r>
      <w:r w:rsidR="006E6D79" w:rsidRPr="00BA237D">
        <w:rPr>
          <w:position w:val="-4"/>
          <w:sz w:val="22"/>
          <w:szCs w:val="22"/>
        </w:rPr>
        <w:object w:dxaOrig="220" w:dyaOrig="240">
          <v:shape id="_x0000_i1034" type="#_x0000_t75" style="width:10.95pt;height:12.1pt" o:ole="" fillcolor="window">
            <v:imagedata r:id="rId26" o:title=""/>
          </v:shape>
          <o:OLEObject Type="Embed" ProgID="Equation.3" ShapeID="_x0000_i1034" DrawAspect="Content" ObjectID="_1461485506" r:id="rId27"/>
        </w:object>
      </w:r>
      <w:r w:rsidR="00FB4549">
        <w:rPr>
          <w:sz w:val="22"/>
          <w:szCs w:val="22"/>
        </w:rPr>
        <w:t>,</w:t>
      </w:r>
      <w:r w:rsidR="006E6D79" w:rsidRPr="00BA237D">
        <w:rPr>
          <w:sz w:val="22"/>
          <w:szCs w:val="22"/>
        </w:rPr>
        <w:t xml:space="preserve"> </w:t>
      </w:r>
      <w:r w:rsidR="006E6D79" w:rsidRPr="00BA237D">
        <w:rPr>
          <w:position w:val="-6"/>
          <w:sz w:val="22"/>
          <w:szCs w:val="22"/>
        </w:rPr>
        <w:object w:dxaOrig="240" w:dyaOrig="260">
          <v:shape id="_x0000_i1035" type="#_x0000_t75" style="width:12.1pt;height:13.25pt" o:ole="" fillcolor="window">
            <v:imagedata r:id="rId28" o:title=""/>
          </v:shape>
          <o:OLEObject Type="Embed" ProgID="Equation.3" ShapeID="_x0000_i1035" DrawAspect="Content" ObjectID="_1461485507" r:id="rId29"/>
        </w:object>
      </w:r>
      <w:r w:rsidR="006E6D79">
        <w:rPr>
          <w:sz w:val="22"/>
          <w:szCs w:val="22"/>
        </w:rPr>
        <w:t>, з</w:t>
      </w:r>
      <w:r w:rsidR="00AA2845" w:rsidRPr="00BA237D">
        <w:rPr>
          <w:sz w:val="22"/>
          <w:szCs w:val="22"/>
        </w:rPr>
        <w:t>ависящие от времени</w:t>
      </w:r>
      <w:r w:rsidR="00FB4549">
        <w:rPr>
          <w:sz w:val="22"/>
          <w:szCs w:val="22"/>
        </w:rPr>
        <w:t>,</w:t>
      </w:r>
      <w:r w:rsidR="00AA2845" w:rsidRPr="00BA237D">
        <w:rPr>
          <w:sz w:val="22"/>
          <w:szCs w:val="22"/>
        </w:rPr>
        <w:t xml:space="preserve"> с достаточной для практики детальностью описывают состояние пласта в процессе разработки.</w:t>
      </w:r>
      <w:r w:rsidR="006E6D79">
        <w:rPr>
          <w:sz w:val="22"/>
          <w:szCs w:val="22"/>
        </w:rPr>
        <w:t xml:space="preserve"> При этом</w:t>
      </w:r>
      <w:r w:rsidR="006E6D79" w:rsidRPr="00BA237D">
        <w:rPr>
          <w:sz w:val="22"/>
          <w:szCs w:val="22"/>
        </w:rPr>
        <w:t xml:space="preserve"> всегда выполнены неравенства </w:t>
      </w:r>
      <w:r w:rsidR="006E6D79" w:rsidRPr="00BA237D">
        <w:rPr>
          <w:position w:val="-10"/>
          <w:sz w:val="22"/>
          <w:szCs w:val="22"/>
        </w:rPr>
        <w:object w:dxaOrig="1960" w:dyaOrig="300">
          <v:shape id="_x0000_i1036" type="#_x0000_t75" style="width:97.9pt;height:15pt" o:ole="" fillcolor="window">
            <v:imagedata r:id="rId30" o:title=""/>
          </v:shape>
          <o:OLEObject Type="Embed" ProgID="Equation.3" ShapeID="_x0000_i1036" DrawAspect="Content" ObjectID="_1461485508" r:id="rId31"/>
        </w:object>
      </w:r>
      <w:r w:rsidR="006E6D79">
        <w:rPr>
          <w:sz w:val="22"/>
          <w:szCs w:val="22"/>
        </w:rPr>
        <w:t>.</w:t>
      </w:r>
    </w:p>
    <w:p w:rsidR="00AA2845" w:rsidRPr="00BA237D" w:rsidRDefault="00AA2845" w:rsidP="00AA2845">
      <w:pPr>
        <w:pStyle w:val="ad"/>
        <w:spacing w:line="240" w:lineRule="auto"/>
        <w:ind w:firstLine="567"/>
        <w:rPr>
          <w:sz w:val="22"/>
          <w:szCs w:val="22"/>
        </w:rPr>
      </w:pPr>
    </w:p>
    <w:p w:rsidR="00AA2845" w:rsidRPr="00BA237D" w:rsidRDefault="00AA2845" w:rsidP="00AA2845">
      <w:pPr>
        <w:pStyle w:val="ad"/>
        <w:spacing w:line="240" w:lineRule="auto"/>
        <w:jc w:val="center"/>
        <w:rPr>
          <w:sz w:val="22"/>
          <w:szCs w:val="22"/>
        </w:rPr>
      </w:pPr>
      <w:r w:rsidRPr="00AA2845">
        <w:rPr>
          <w:noProof/>
          <w:sz w:val="22"/>
          <w:szCs w:val="22"/>
        </w:rPr>
        <w:lastRenderedPageBreak/>
        <w:drawing>
          <wp:inline distT="0" distB="0" distL="0" distR="0">
            <wp:extent cx="2266950" cy="1761786"/>
            <wp:effectExtent l="19050" t="0" r="0" b="0"/>
            <wp:docPr id="12" name="Рисунок 127" descr="Назаров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Назаров 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09" cy="17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45" w:rsidRPr="0009325A" w:rsidRDefault="0009325A" w:rsidP="00AA2845">
      <w:pPr>
        <w:pStyle w:val="ad"/>
        <w:spacing w:line="240" w:lineRule="auto"/>
        <w:ind w:firstLine="0"/>
        <w:jc w:val="center"/>
        <w:rPr>
          <w:snapToGrid w:val="0"/>
          <w:kern w:val="0"/>
          <w:sz w:val="20"/>
        </w:rPr>
      </w:pPr>
      <w:r w:rsidRPr="0009325A">
        <w:rPr>
          <w:b/>
          <w:snapToGrid w:val="0"/>
          <w:kern w:val="0"/>
          <w:sz w:val="20"/>
        </w:rPr>
        <w:t xml:space="preserve">Рисунок </w:t>
      </w:r>
      <w:r>
        <w:rPr>
          <w:b/>
          <w:snapToGrid w:val="0"/>
          <w:kern w:val="0"/>
          <w:sz w:val="20"/>
        </w:rPr>
        <w:t>2</w:t>
      </w:r>
      <w:r w:rsidRPr="0009325A">
        <w:rPr>
          <w:b/>
          <w:snapToGrid w:val="0"/>
          <w:kern w:val="0"/>
          <w:sz w:val="20"/>
        </w:rPr>
        <w:t>.</w:t>
      </w:r>
      <w:r w:rsidRPr="0009325A">
        <w:rPr>
          <w:snapToGrid w:val="0"/>
          <w:kern w:val="0"/>
          <w:sz w:val="20"/>
        </w:rPr>
        <w:t xml:space="preserve"> </w:t>
      </w:r>
      <w:r w:rsidR="00AA2845" w:rsidRPr="0009325A">
        <w:rPr>
          <w:snapToGrid w:val="0"/>
          <w:kern w:val="0"/>
          <w:sz w:val="20"/>
        </w:rPr>
        <w:t xml:space="preserve">Распределение среднего давления </w:t>
      </w:r>
      <w:r w:rsidR="00C17041" w:rsidRPr="0009325A">
        <w:rPr>
          <w:position w:val="-10"/>
          <w:sz w:val="20"/>
        </w:rPr>
        <w:object w:dxaOrig="220" w:dyaOrig="260">
          <v:shape id="_x0000_i1037" type="#_x0000_t75" style="width:10.95pt;height:13.25pt" o:ole="" fillcolor="window">
            <v:imagedata r:id="rId33" o:title=""/>
          </v:shape>
          <o:OLEObject Type="Embed" ProgID="Equation.3" ShapeID="_x0000_i1037" DrawAspect="Content" ObjectID="_1461485509" r:id="rId34"/>
        </w:object>
      </w:r>
      <w:r w:rsidR="00AA2845" w:rsidRPr="0009325A">
        <w:rPr>
          <w:sz w:val="20"/>
        </w:rPr>
        <w:t xml:space="preserve"> </w:t>
      </w:r>
      <w:r w:rsidR="00AA2845" w:rsidRPr="0009325A">
        <w:rPr>
          <w:snapToGrid w:val="0"/>
          <w:kern w:val="0"/>
          <w:sz w:val="20"/>
        </w:rPr>
        <w:t>в различные моменты времени</w:t>
      </w:r>
    </w:p>
    <w:p w:rsidR="00C17041" w:rsidRDefault="005335E1" w:rsidP="00DE3A71">
      <w:pPr>
        <w:pStyle w:val="ad"/>
        <w:spacing w:before="120" w:line="240" w:lineRule="auto"/>
        <w:ind w:firstLine="567"/>
        <w:rPr>
          <w:sz w:val="22"/>
          <w:szCs w:val="22"/>
        </w:rPr>
      </w:pPr>
      <w:r w:rsidRPr="0009325A">
        <w:rPr>
          <w:sz w:val="22"/>
          <w:szCs w:val="22"/>
        </w:rPr>
        <w:tab/>
      </w:r>
      <w:r w:rsidR="00AA2845" w:rsidRPr="00BA237D">
        <w:rPr>
          <w:sz w:val="22"/>
          <w:szCs w:val="22"/>
        </w:rPr>
        <w:t xml:space="preserve">Сформулируем граничную обратную задачу: для некоторого момента времени </w:t>
      </w:r>
      <w:r w:rsidR="00C17041" w:rsidRPr="00BA237D">
        <w:rPr>
          <w:position w:val="-10"/>
          <w:sz w:val="22"/>
          <w:szCs w:val="22"/>
        </w:rPr>
        <w:object w:dxaOrig="499" w:dyaOrig="320">
          <v:shape id="_x0000_i1038" type="#_x0000_t75" style="width:24.75pt;height:16.15pt" o:ole="" fillcolor="window">
            <v:imagedata r:id="rId35" o:title=""/>
          </v:shape>
          <o:OLEObject Type="Embed" ProgID="Equation.3" ShapeID="_x0000_i1038" DrawAspect="Content" ObjectID="_1461485510" r:id="rId36"/>
        </w:object>
      </w:r>
      <w:r w:rsidR="00AA2845" w:rsidRPr="00BA237D">
        <w:rPr>
          <w:sz w:val="22"/>
          <w:szCs w:val="22"/>
        </w:rPr>
        <w:t xml:space="preserve"> определить значения </w:t>
      </w:r>
      <w:r w:rsidR="00C17041" w:rsidRPr="00BA237D">
        <w:rPr>
          <w:position w:val="-4"/>
          <w:sz w:val="22"/>
          <w:szCs w:val="22"/>
        </w:rPr>
        <w:object w:dxaOrig="220" w:dyaOrig="240">
          <v:shape id="_x0000_i1039" type="#_x0000_t75" style="width:10.95pt;height:12.1pt" o:ole="" fillcolor="window">
            <v:imagedata r:id="rId37" o:title=""/>
          </v:shape>
          <o:OLEObject Type="Embed" ProgID="Equation.3" ShapeID="_x0000_i1039" DrawAspect="Content" ObjectID="_1461485511" r:id="rId38"/>
        </w:object>
      </w:r>
      <w:r w:rsidR="00AA2845" w:rsidRPr="00BA237D">
        <w:rPr>
          <w:sz w:val="22"/>
          <w:szCs w:val="22"/>
        </w:rPr>
        <w:t>, </w:t>
      </w:r>
      <w:r w:rsidR="00C17041" w:rsidRPr="00BA237D">
        <w:rPr>
          <w:position w:val="-4"/>
          <w:sz w:val="22"/>
          <w:szCs w:val="22"/>
        </w:rPr>
        <w:object w:dxaOrig="220" w:dyaOrig="240">
          <v:shape id="_x0000_i1040" type="#_x0000_t75" style="width:10.95pt;height:12.1pt" o:ole="" fillcolor="window">
            <v:imagedata r:id="rId39" o:title=""/>
          </v:shape>
          <o:OLEObject Type="Embed" ProgID="Equation.3" ShapeID="_x0000_i1040" DrawAspect="Content" ObjectID="_1461485512" r:id="rId40"/>
        </w:object>
      </w:r>
      <w:r w:rsidR="00AA2845" w:rsidRPr="00BA237D">
        <w:rPr>
          <w:sz w:val="22"/>
          <w:szCs w:val="22"/>
        </w:rPr>
        <w:t xml:space="preserve"> и </w:t>
      </w:r>
      <w:r w:rsidR="00C17041" w:rsidRPr="00BA237D">
        <w:rPr>
          <w:position w:val="-6"/>
          <w:sz w:val="22"/>
          <w:szCs w:val="22"/>
        </w:rPr>
        <w:object w:dxaOrig="240" w:dyaOrig="260">
          <v:shape id="_x0000_i1041" type="#_x0000_t75" style="width:12.1pt;height:13.25pt" o:ole="" fillcolor="window">
            <v:imagedata r:id="rId41" o:title=""/>
          </v:shape>
          <o:OLEObject Type="Embed" ProgID="Equation.3" ShapeID="_x0000_i1041" DrawAspect="Content" ObjectID="_1461485513" r:id="rId42"/>
        </w:object>
      </w:r>
      <w:r w:rsidR="00AA2845" w:rsidRPr="00BA237D">
        <w:rPr>
          <w:sz w:val="22"/>
          <w:szCs w:val="22"/>
        </w:rPr>
        <w:t xml:space="preserve"> по приращениям смещений </w:t>
      </w:r>
      <w:r w:rsidR="00C17041" w:rsidRPr="00C17041">
        <w:rPr>
          <w:position w:val="-10"/>
          <w:sz w:val="22"/>
          <w:szCs w:val="22"/>
        </w:rPr>
        <w:object w:dxaOrig="760" w:dyaOrig="380">
          <v:shape id="_x0000_i1042" type="#_x0000_t75" style="width:38pt;height:19pt" o:ole="" fillcolor="window">
            <v:imagedata r:id="rId43" o:title=""/>
          </v:shape>
          <o:OLEObject Type="Embed" ProgID="Equation.3" ShapeID="_x0000_i1042" DrawAspect="Content" ObjectID="_1461485514" r:id="rId44"/>
        </w:object>
      </w:r>
      <w:r w:rsidR="00AA2845" w:rsidRPr="00BA237D">
        <w:rPr>
          <w:sz w:val="22"/>
          <w:szCs w:val="22"/>
        </w:rPr>
        <w:t xml:space="preserve">, замеренным на дневной поверхности, полагая свойства вмещающей среды известными. </w:t>
      </w:r>
    </w:p>
    <w:p w:rsidR="00AA2845" w:rsidRPr="00BA237D" w:rsidRDefault="005335E1" w:rsidP="00AA2845">
      <w:pPr>
        <w:pStyle w:val="ad"/>
        <w:spacing w:line="240" w:lineRule="auto"/>
        <w:ind w:firstLine="567"/>
        <w:rPr>
          <w:sz w:val="22"/>
          <w:szCs w:val="22"/>
        </w:rPr>
      </w:pPr>
      <w:r w:rsidRPr="00A821CB">
        <w:rPr>
          <w:sz w:val="22"/>
          <w:szCs w:val="22"/>
        </w:rPr>
        <w:tab/>
      </w:r>
      <w:r w:rsidR="00AA2845" w:rsidRPr="00BA237D">
        <w:rPr>
          <w:sz w:val="22"/>
          <w:szCs w:val="22"/>
        </w:rPr>
        <w:t xml:space="preserve">Построим целевую </w:t>
      </w:r>
      <w:proofErr w:type="gramStart"/>
      <w:r w:rsidR="00AA2845" w:rsidRPr="00BA237D">
        <w:rPr>
          <w:sz w:val="22"/>
          <w:szCs w:val="22"/>
        </w:rPr>
        <w:t>функцию</w:t>
      </w:r>
      <w:proofErr w:type="gramEnd"/>
      <w:r w:rsidR="00AA2845" w:rsidRPr="00BA237D">
        <w:rPr>
          <w:sz w:val="22"/>
          <w:szCs w:val="22"/>
        </w:rPr>
        <w:t xml:space="preserve"> </w:t>
      </w:r>
      <w:r w:rsidR="00A821CB" w:rsidRPr="00C17041">
        <w:rPr>
          <w:position w:val="-10"/>
          <w:sz w:val="22"/>
          <w:szCs w:val="22"/>
        </w:rPr>
        <w:object w:dxaOrig="4260" w:dyaOrig="320">
          <v:shape id="_x0000_i1043" type="#_x0000_t75" style="width:213.1pt;height:16.15pt" o:ole="" fillcolor="window">
            <v:imagedata r:id="rId45" o:title=""/>
          </v:shape>
          <o:OLEObject Type="Embed" ProgID="Equation.3" ShapeID="_x0000_i1043" DrawAspect="Content" ObjectID="_1461485515" r:id="rId46"/>
        </w:object>
      </w:r>
      <w:r w:rsidR="00AA2845" w:rsidRPr="00BA237D">
        <w:rPr>
          <w:sz w:val="22"/>
          <w:szCs w:val="22"/>
        </w:rPr>
        <w:t xml:space="preserve"> в которой </w:t>
      </w:r>
      <w:r w:rsidR="00A821CB" w:rsidRPr="00BA237D">
        <w:rPr>
          <w:position w:val="-30"/>
          <w:sz w:val="22"/>
          <w:szCs w:val="22"/>
        </w:rPr>
        <w:object w:dxaOrig="4300" w:dyaOrig="660">
          <v:shape id="_x0000_i1044" type="#_x0000_t75" style="width:214.85pt;height:32.85pt" o:ole="" fillcolor="window">
            <v:imagedata r:id="rId47" o:title=""/>
          </v:shape>
          <o:OLEObject Type="Embed" ProgID="Equation.3" ShapeID="_x0000_i1044" DrawAspect="Content" ObjectID="_1461485516" r:id="rId48"/>
        </w:object>
      </w:r>
      <w:r w:rsidR="00AA2845" w:rsidRPr="00BA237D">
        <w:rPr>
          <w:sz w:val="22"/>
          <w:szCs w:val="22"/>
        </w:rPr>
        <w:t xml:space="preserve">а </w:t>
      </w:r>
      <w:r w:rsidR="00C17041" w:rsidRPr="00C17041">
        <w:rPr>
          <w:position w:val="-10"/>
          <w:sz w:val="22"/>
          <w:szCs w:val="22"/>
        </w:rPr>
        <w:object w:dxaOrig="380" w:dyaOrig="320">
          <v:shape id="_x0000_i1045" type="#_x0000_t75" style="width:19pt;height:16.15pt" o:ole="" fillcolor="window">
            <v:imagedata r:id="rId49" o:title=""/>
          </v:shape>
          <o:OLEObject Type="Embed" ProgID="Equation.3" ShapeID="_x0000_i1045" DrawAspect="Content" ObjectID="_1461485517" r:id="rId50"/>
        </w:object>
      </w:r>
      <w:r w:rsidR="007525F2" w:rsidRPr="007525F2">
        <w:rPr>
          <w:sz w:val="22"/>
          <w:szCs w:val="22"/>
        </w:rPr>
        <w:t xml:space="preserve">– </w:t>
      </w:r>
      <w:r w:rsidR="00AA2845" w:rsidRPr="00BA237D">
        <w:rPr>
          <w:sz w:val="22"/>
          <w:szCs w:val="22"/>
        </w:rPr>
        <w:t>“теоретические” приращения смещени</w:t>
      </w:r>
      <w:r w:rsidR="00A821CB">
        <w:rPr>
          <w:sz w:val="22"/>
          <w:szCs w:val="22"/>
        </w:rPr>
        <w:t>й</w:t>
      </w:r>
      <w:r w:rsidR="00AA2845" w:rsidRPr="00BA237D">
        <w:rPr>
          <w:sz w:val="22"/>
          <w:szCs w:val="22"/>
        </w:rPr>
        <w:t xml:space="preserve">. </w:t>
      </w:r>
      <w:r w:rsidR="0041699D">
        <w:rPr>
          <w:sz w:val="22"/>
          <w:szCs w:val="22"/>
        </w:rPr>
        <w:t>Р</w:t>
      </w:r>
      <w:r w:rsidR="0041699D" w:rsidRPr="00BA237D">
        <w:rPr>
          <w:sz w:val="22"/>
          <w:szCs w:val="22"/>
        </w:rPr>
        <w:t>ешение</w:t>
      </w:r>
      <w:r w:rsidR="0041699D">
        <w:rPr>
          <w:sz w:val="22"/>
          <w:szCs w:val="22"/>
        </w:rPr>
        <w:t>м</w:t>
      </w:r>
      <w:r w:rsidR="0041699D" w:rsidRPr="00BA237D">
        <w:rPr>
          <w:sz w:val="22"/>
          <w:szCs w:val="22"/>
        </w:rPr>
        <w:t xml:space="preserve"> обратной задачи </w:t>
      </w:r>
      <w:r w:rsidR="0041699D">
        <w:rPr>
          <w:sz w:val="22"/>
          <w:szCs w:val="22"/>
        </w:rPr>
        <w:t xml:space="preserve"> является м</w:t>
      </w:r>
      <w:r w:rsidR="00AA2845" w:rsidRPr="00BA237D">
        <w:rPr>
          <w:sz w:val="22"/>
          <w:szCs w:val="22"/>
        </w:rPr>
        <w:t>инимум (</w:t>
      </w:r>
      <w:r w:rsidR="00C17041" w:rsidRPr="00BA237D">
        <w:rPr>
          <w:position w:val="-10"/>
          <w:sz w:val="22"/>
          <w:szCs w:val="22"/>
        </w:rPr>
        <w:object w:dxaOrig="900" w:dyaOrig="320">
          <v:shape id="_x0000_i1056" type="#_x0000_t75" style="width:44.95pt;height:16.15pt" o:ole="" fillcolor="window">
            <v:imagedata r:id="rId51" o:title=""/>
          </v:shape>
          <o:OLEObject Type="Embed" ProgID="Equation.3" ShapeID="_x0000_i1056" DrawAspect="Content" ObjectID="_1461485518" r:id="rId52"/>
        </w:object>
      </w:r>
      <w:r w:rsidR="00AA2845" w:rsidRPr="00BA237D">
        <w:rPr>
          <w:sz w:val="22"/>
          <w:szCs w:val="22"/>
        </w:rPr>
        <w:t xml:space="preserve">) функции </w:t>
      </w:r>
      <w:r w:rsidR="00C17041" w:rsidRPr="00BA237D">
        <w:rPr>
          <w:position w:val="-4"/>
          <w:sz w:val="22"/>
          <w:szCs w:val="22"/>
        </w:rPr>
        <w:object w:dxaOrig="240" w:dyaOrig="240">
          <v:shape id="_x0000_i1057" type="#_x0000_t75" style="width:12.1pt;height:12.1pt" o:ole="" fillcolor="window">
            <v:imagedata r:id="rId53" o:title=""/>
          </v:shape>
          <o:OLEObject Type="Embed" ProgID="Equation.3" ShapeID="_x0000_i1057" DrawAspect="Content" ObjectID="_1461485519" r:id="rId54"/>
        </w:object>
      </w:r>
      <w:r w:rsidR="007525F2" w:rsidRPr="00A821CB">
        <w:rPr>
          <w:sz w:val="22"/>
          <w:szCs w:val="22"/>
        </w:rPr>
        <w:t xml:space="preserve"> </w:t>
      </w:r>
      <w:r w:rsidR="00AA2845" w:rsidRPr="00BA237D">
        <w:rPr>
          <w:sz w:val="22"/>
          <w:szCs w:val="22"/>
        </w:rPr>
        <w:t xml:space="preserve"> .</w:t>
      </w:r>
    </w:p>
    <w:p w:rsidR="00B27C30" w:rsidRDefault="005335E1" w:rsidP="00B27C30">
      <w:pPr>
        <w:pStyle w:val="ad"/>
        <w:spacing w:line="240" w:lineRule="auto"/>
        <w:ind w:firstLine="567"/>
        <w:rPr>
          <w:i/>
          <w:sz w:val="22"/>
          <w:szCs w:val="22"/>
        </w:rPr>
      </w:pPr>
      <w:r w:rsidRPr="00A821CB">
        <w:rPr>
          <w:sz w:val="22"/>
          <w:szCs w:val="22"/>
        </w:rPr>
        <w:tab/>
      </w:r>
      <w:proofErr w:type="gramStart"/>
      <w:r w:rsidR="00AA2845" w:rsidRPr="00BA237D">
        <w:rPr>
          <w:sz w:val="22"/>
          <w:szCs w:val="22"/>
        </w:rPr>
        <w:t xml:space="preserve">Анализ структуры </w:t>
      </w:r>
      <w:r w:rsidR="00C17041" w:rsidRPr="00BA237D">
        <w:rPr>
          <w:position w:val="-4"/>
          <w:sz w:val="22"/>
          <w:szCs w:val="22"/>
        </w:rPr>
        <w:object w:dxaOrig="240" w:dyaOrig="240">
          <v:shape id="_x0000_i1046" type="#_x0000_t75" style="width:12.1pt;height:12.1pt" o:ole="" fillcolor="window">
            <v:imagedata r:id="rId55" o:title=""/>
          </v:shape>
          <o:OLEObject Type="Embed" ProgID="Equation.3" ShapeID="_x0000_i1046" DrawAspect="Content" ObjectID="_1461485520" r:id="rId56"/>
        </w:object>
      </w:r>
      <w:r w:rsidR="00AA2845" w:rsidRPr="00BA237D">
        <w:rPr>
          <w:sz w:val="22"/>
          <w:szCs w:val="22"/>
        </w:rPr>
        <w:t xml:space="preserve"> во всем диапазоне изменения ее аргументов показал, что при </w:t>
      </w:r>
      <w:r w:rsidR="00C17041" w:rsidRPr="00BA237D">
        <w:rPr>
          <w:position w:val="-6"/>
          <w:sz w:val="22"/>
          <w:szCs w:val="22"/>
        </w:rPr>
        <w:object w:dxaOrig="1400" w:dyaOrig="260">
          <v:shape id="_x0000_i1047" type="#_x0000_t75" style="width:70.25pt;height:13.25pt" o:ole="" fillcolor="window">
            <v:imagedata r:id="rId57" o:title=""/>
          </v:shape>
          <o:OLEObject Type="Embed" ProgID="Equation.3" ShapeID="_x0000_i1047" DrawAspect="Content" ObjectID="_1461485521" r:id="rId58"/>
        </w:object>
      </w:r>
      <w:r w:rsidR="00AA2845" w:rsidRPr="00BA237D">
        <w:rPr>
          <w:sz w:val="22"/>
          <w:szCs w:val="22"/>
        </w:rPr>
        <w:t xml:space="preserve"> целевая функция имеет единственный минимум при относительной амплитуде помехи </w:t>
      </w:r>
      <w:r w:rsidR="00C17041" w:rsidRPr="00BA237D">
        <w:rPr>
          <w:position w:val="-6"/>
          <w:sz w:val="22"/>
          <w:szCs w:val="22"/>
        </w:rPr>
        <w:object w:dxaOrig="220" w:dyaOrig="220">
          <v:shape id="_x0000_i1048" type="#_x0000_t75" style="width:10.95pt;height:10.95pt" o:ole="" fillcolor="window">
            <v:imagedata r:id="rId59" o:title=""/>
          </v:shape>
          <o:OLEObject Type="Embed" ProgID="Equation.3" ShapeID="_x0000_i1048" DrawAspect="Content" ObjectID="_1461485522" r:id="rId60"/>
        </w:object>
      </w:r>
      <w:r w:rsidR="00AA2845" w:rsidRPr="00BA237D">
        <w:rPr>
          <w:sz w:val="22"/>
          <w:szCs w:val="22"/>
        </w:rPr>
        <w:t xml:space="preserve"> до 40%, поэтому сформулированная обратная задача однозначно разрешима.</w:t>
      </w:r>
      <w:proofErr w:type="gramEnd"/>
      <w:r w:rsidR="00AA2845" w:rsidRPr="00BA237D">
        <w:rPr>
          <w:sz w:val="22"/>
          <w:szCs w:val="22"/>
        </w:rPr>
        <w:t xml:space="preserve"> Пример линий уровня </w:t>
      </w:r>
      <w:r w:rsidR="00AA2845" w:rsidRPr="00BA237D">
        <w:rPr>
          <w:position w:val="-4"/>
          <w:sz w:val="22"/>
          <w:szCs w:val="22"/>
        </w:rPr>
        <w:object w:dxaOrig="260" w:dyaOrig="240">
          <v:shape id="_x0000_i1049" type="#_x0000_t75" style="width:13.25pt;height:12.1pt" o:ole="" fillcolor="window">
            <v:imagedata r:id="rId61" o:title=""/>
          </v:shape>
          <o:OLEObject Type="Embed" ProgID="Equation.3" ShapeID="_x0000_i1049" DrawAspect="Content" ObjectID="_1461485523" r:id="rId62"/>
        </w:object>
      </w:r>
      <w:r w:rsidR="00AA2845" w:rsidRPr="00BA237D">
        <w:rPr>
          <w:sz w:val="22"/>
          <w:szCs w:val="22"/>
        </w:rPr>
        <w:t xml:space="preserve"> при </w:t>
      </w:r>
      <w:r w:rsidR="00C17041" w:rsidRPr="00BA237D">
        <w:rPr>
          <w:position w:val="-10"/>
          <w:sz w:val="22"/>
          <w:szCs w:val="22"/>
        </w:rPr>
        <w:object w:dxaOrig="279" w:dyaOrig="320">
          <v:shape id="_x0000_i1050" type="#_x0000_t75" style="width:13.8pt;height:16.15pt" o:ole="" fillcolor="window">
            <v:imagedata r:id="rId63" o:title=""/>
          </v:shape>
          <o:OLEObject Type="Embed" ProgID="Equation.3" ShapeID="_x0000_i1050" DrawAspect="Content" ObjectID="_1461485524" r:id="rId64"/>
        </w:object>
      </w:r>
      <w:r w:rsidR="00AA2845" w:rsidRPr="00BA237D">
        <w:rPr>
          <w:sz w:val="22"/>
          <w:szCs w:val="22"/>
        </w:rPr>
        <w:t>=</w:t>
      </w:r>
      <w:r w:rsidR="00525209">
        <w:rPr>
          <w:sz w:val="22"/>
          <w:szCs w:val="22"/>
          <w:lang w:val="en-US"/>
        </w:rPr>
        <w:t> </w:t>
      </w:r>
      <w:r w:rsidR="00AA2845" w:rsidRPr="00BA237D">
        <w:rPr>
          <w:sz w:val="22"/>
          <w:szCs w:val="22"/>
        </w:rPr>
        <w:t xml:space="preserve">0.1, </w:t>
      </w:r>
      <w:r w:rsidR="00C17041" w:rsidRPr="00BA237D">
        <w:rPr>
          <w:position w:val="-10"/>
          <w:sz w:val="22"/>
          <w:szCs w:val="22"/>
        </w:rPr>
        <w:object w:dxaOrig="279" w:dyaOrig="320">
          <v:shape id="_x0000_i1051" type="#_x0000_t75" style="width:13.8pt;height:16.15pt" o:ole="" fillcolor="window">
            <v:imagedata r:id="rId65" o:title=""/>
          </v:shape>
          <o:OLEObject Type="Embed" ProgID="Equation.3" ShapeID="_x0000_i1051" DrawAspect="Content" ObjectID="_1461485525" r:id="rId66"/>
        </w:object>
      </w:r>
      <w:r w:rsidR="00AA2845" w:rsidRPr="00BA237D">
        <w:rPr>
          <w:sz w:val="22"/>
          <w:szCs w:val="22"/>
        </w:rPr>
        <w:t>=</w:t>
      </w:r>
      <w:r w:rsidR="00525209">
        <w:rPr>
          <w:sz w:val="22"/>
          <w:szCs w:val="22"/>
          <w:lang w:val="en-US"/>
        </w:rPr>
        <w:t> </w:t>
      </w:r>
      <w:r w:rsidR="00AA2845" w:rsidRPr="00BA237D">
        <w:rPr>
          <w:sz w:val="22"/>
          <w:szCs w:val="22"/>
        </w:rPr>
        <w:t xml:space="preserve">0.9, </w:t>
      </w:r>
      <w:r w:rsidR="00C17041" w:rsidRPr="00BA237D">
        <w:rPr>
          <w:position w:val="-6"/>
          <w:sz w:val="22"/>
          <w:szCs w:val="22"/>
        </w:rPr>
        <w:object w:dxaOrig="200" w:dyaOrig="260">
          <v:shape id="_x0000_i1052" type="#_x0000_t75" style="width:9.8pt;height:13.25pt" o:ole="" fillcolor="window">
            <v:imagedata r:id="rId67" o:title=""/>
          </v:shape>
          <o:OLEObject Type="Embed" ProgID="Equation.3" ShapeID="_x0000_i1052" DrawAspect="Content" ObjectID="_1461485526" r:id="rId68"/>
        </w:object>
      </w:r>
      <w:r w:rsidR="00AA2845" w:rsidRPr="00BA237D">
        <w:rPr>
          <w:sz w:val="22"/>
          <w:szCs w:val="22"/>
        </w:rPr>
        <w:t>=</w:t>
      </w:r>
      <w:r w:rsidR="00525209">
        <w:rPr>
          <w:sz w:val="22"/>
          <w:szCs w:val="22"/>
          <w:lang w:val="en-US"/>
        </w:rPr>
        <w:t> </w:t>
      </w:r>
      <w:r w:rsidR="00AA2845" w:rsidRPr="00BA237D">
        <w:rPr>
          <w:sz w:val="22"/>
          <w:szCs w:val="22"/>
        </w:rPr>
        <w:t xml:space="preserve">0.5 и </w:t>
      </w:r>
      <w:r w:rsidR="00C17041" w:rsidRPr="00BA237D">
        <w:rPr>
          <w:position w:val="-6"/>
          <w:sz w:val="22"/>
          <w:szCs w:val="22"/>
        </w:rPr>
        <w:object w:dxaOrig="220" w:dyaOrig="220">
          <v:shape id="_x0000_i1053" type="#_x0000_t75" style="width:10.95pt;height:10.95pt" o:ole="" fillcolor="window">
            <v:imagedata r:id="rId69" o:title=""/>
          </v:shape>
          <o:OLEObject Type="Embed" ProgID="Equation.3" ShapeID="_x0000_i1053" DrawAspect="Content" ObjectID="_1461485527" r:id="rId70"/>
        </w:object>
      </w:r>
      <w:r w:rsidR="00AA2845" w:rsidRPr="00BA237D">
        <w:rPr>
          <w:sz w:val="22"/>
          <w:szCs w:val="22"/>
        </w:rPr>
        <w:t>=</w:t>
      </w:r>
      <w:r w:rsidR="00525209">
        <w:rPr>
          <w:sz w:val="22"/>
          <w:szCs w:val="22"/>
          <w:lang w:val="en-US"/>
        </w:rPr>
        <w:t> </w:t>
      </w:r>
      <w:r w:rsidR="00AA2845" w:rsidRPr="00BA237D">
        <w:rPr>
          <w:sz w:val="22"/>
          <w:szCs w:val="22"/>
        </w:rPr>
        <w:t>0.4 в сечениях</w:t>
      </w:r>
      <w:proofErr w:type="gramStart"/>
      <w:r w:rsidR="00AA2845" w:rsidRPr="00BA237D">
        <w:rPr>
          <w:sz w:val="22"/>
          <w:szCs w:val="22"/>
        </w:rPr>
        <w:t xml:space="preserve"> </w:t>
      </w:r>
      <w:r w:rsidR="00AA2845" w:rsidRPr="00BA237D">
        <w:rPr>
          <w:i/>
          <w:sz w:val="22"/>
          <w:szCs w:val="22"/>
        </w:rPr>
        <w:t>С</w:t>
      </w:r>
      <w:proofErr w:type="gramEnd"/>
      <w:r w:rsidR="00AA2845" w:rsidRPr="00BA237D">
        <w:rPr>
          <w:i/>
          <w:sz w:val="22"/>
          <w:szCs w:val="22"/>
        </w:rPr>
        <w:t> </w:t>
      </w:r>
      <w:r w:rsidR="00AA2845" w:rsidRPr="00BA237D">
        <w:rPr>
          <w:sz w:val="22"/>
          <w:szCs w:val="22"/>
        </w:rPr>
        <w:t>= </w:t>
      </w:r>
      <w:r w:rsidR="00AA2845" w:rsidRPr="00BA237D">
        <w:rPr>
          <w:i/>
          <w:sz w:val="22"/>
          <w:szCs w:val="22"/>
          <w:lang w:val="en-US"/>
        </w:rPr>
        <w:t>const</w:t>
      </w:r>
      <w:r w:rsidR="00AA2845" w:rsidRPr="00BA237D">
        <w:rPr>
          <w:sz w:val="22"/>
          <w:szCs w:val="22"/>
        </w:rPr>
        <w:t xml:space="preserve"> показан на рис. </w:t>
      </w:r>
      <w:r w:rsidR="00AA2845">
        <w:rPr>
          <w:sz w:val="22"/>
          <w:szCs w:val="22"/>
        </w:rPr>
        <w:t>3</w:t>
      </w:r>
      <w:r w:rsidR="00421868" w:rsidRPr="00421868">
        <w:rPr>
          <w:i/>
          <w:sz w:val="22"/>
          <w:szCs w:val="22"/>
        </w:rPr>
        <w:t>а</w:t>
      </w:r>
      <w:r w:rsidR="007525F2" w:rsidRPr="007525F2">
        <w:rPr>
          <w:sz w:val="22"/>
          <w:szCs w:val="22"/>
        </w:rPr>
        <w:t>–</w:t>
      </w:r>
      <w:r w:rsidR="00421868" w:rsidRPr="00421868">
        <w:rPr>
          <w:i/>
          <w:sz w:val="22"/>
          <w:szCs w:val="22"/>
        </w:rPr>
        <w:t>в</w:t>
      </w:r>
      <w:r w:rsidR="00AA2845" w:rsidRPr="00BA237D">
        <w:rPr>
          <w:sz w:val="22"/>
          <w:szCs w:val="22"/>
        </w:rPr>
        <w:t xml:space="preserve">. </w:t>
      </w:r>
      <w:r w:rsidR="00421868">
        <w:rPr>
          <w:sz w:val="22"/>
          <w:szCs w:val="22"/>
        </w:rPr>
        <w:t>Поиск т</w:t>
      </w:r>
      <w:r w:rsidR="00B27C30" w:rsidRPr="00BA237D">
        <w:rPr>
          <w:sz w:val="22"/>
          <w:szCs w:val="22"/>
        </w:rPr>
        <w:t>очк</w:t>
      </w:r>
      <w:r w:rsidR="00421868">
        <w:rPr>
          <w:sz w:val="22"/>
          <w:szCs w:val="22"/>
        </w:rPr>
        <w:t>и</w:t>
      </w:r>
      <w:r w:rsidR="00B27C30" w:rsidRPr="00BA237D">
        <w:rPr>
          <w:sz w:val="22"/>
          <w:szCs w:val="22"/>
        </w:rPr>
        <w:t xml:space="preserve"> минимума </w:t>
      </w:r>
      <w:r w:rsidR="00C17041" w:rsidRPr="00BA237D">
        <w:rPr>
          <w:position w:val="-4"/>
          <w:sz w:val="22"/>
          <w:szCs w:val="22"/>
        </w:rPr>
        <w:object w:dxaOrig="240" w:dyaOrig="240">
          <v:shape id="_x0000_i1054" type="#_x0000_t75" style="width:12.1pt;height:12.1pt" o:ole="" fillcolor="window">
            <v:imagedata r:id="rId71" o:title=""/>
          </v:shape>
          <o:OLEObject Type="Embed" ProgID="Equation.3" ShapeID="_x0000_i1054" DrawAspect="Content" ObjectID="_1461485528" r:id="rId72"/>
        </w:object>
      </w:r>
      <w:r w:rsidR="00B27C30" w:rsidRPr="00BA237D">
        <w:rPr>
          <w:sz w:val="22"/>
          <w:szCs w:val="22"/>
        </w:rPr>
        <w:t xml:space="preserve"> </w:t>
      </w:r>
      <w:r w:rsidR="00421868">
        <w:rPr>
          <w:sz w:val="22"/>
          <w:szCs w:val="22"/>
        </w:rPr>
        <w:t>осуществлялся</w:t>
      </w:r>
      <w:r w:rsidR="00B27C30" w:rsidRPr="00BA237D">
        <w:rPr>
          <w:sz w:val="22"/>
          <w:szCs w:val="22"/>
        </w:rPr>
        <w:t xml:space="preserve"> методом сопряженных градиентов</w:t>
      </w:r>
      <w:r w:rsidR="007E23B8" w:rsidRPr="007E23B8">
        <w:rPr>
          <w:sz w:val="22"/>
          <w:szCs w:val="22"/>
        </w:rPr>
        <w:t xml:space="preserve"> [</w:t>
      </w:r>
      <w:r w:rsidR="00136359" w:rsidRPr="00136359">
        <w:rPr>
          <w:sz w:val="22"/>
          <w:szCs w:val="22"/>
        </w:rPr>
        <w:t>3</w:t>
      </w:r>
      <w:r w:rsidR="007E23B8" w:rsidRPr="007E23B8">
        <w:rPr>
          <w:sz w:val="22"/>
          <w:szCs w:val="22"/>
        </w:rPr>
        <w:t>]</w:t>
      </w:r>
      <w:r w:rsidR="00FB4549">
        <w:rPr>
          <w:sz w:val="22"/>
          <w:szCs w:val="22"/>
        </w:rPr>
        <w:t>;</w:t>
      </w:r>
      <w:r w:rsidR="00B27C30" w:rsidRPr="00BA237D">
        <w:rPr>
          <w:sz w:val="22"/>
          <w:szCs w:val="22"/>
        </w:rPr>
        <w:t xml:space="preserve"> проекция траектории соответствующего итерационного процесса на плоскость </w:t>
      </w:r>
      <w:r w:rsidR="00C17041" w:rsidRPr="00BA237D">
        <w:rPr>
          <w:position w:val="-10"/>
          <w:sz w:val="22"/>
          <w:szCs w:val="22"/>
        </w:rPr>
        <w:object w:dxaOrig="660" w:dyaOrig="320">
          <v:shape id="_x0000_i1055" type="#_x0000_t75" style="width:32.85pt;height:16.15pt" o:ole="" fillcolor="window">
            <v:imagedata r:id="rId73" o:title=""/>
          </v:shape>
          <o:OLEObject Type="Embed" ProgID="Equation.3" ShapeID="_x0000_i1055" DrawAspect="Content" ObjectID="_1461485529" r:id="rId74"/>
        </w:object>
      </w:r>
      <w:r w:rsidR="00B27C30" w:rsidRPr="00BA237D">
        <w:rPr>
          <w:sz w:val="22"/>
          <w:szCs w:val="22"/>
        </w:rPr>
        <w:t xml:space="preserve"> показана штриховой линией на рис. </w:t>
      </w:r>
      <w:r w:rsidR="00B27C30">
        <w:rPr>
          <w:sz w:val="22"/>
          <w:szCs w:val="22"/>
        </w:rPr>
        <w:t>3</w:t>
      </w:r>
      <w:r w:rsidR="00B27C30" w:rsidRPr="00DE3A71">
        <w:rPr>
          <w:i/>
          <w:sz w:val="22"/>
          <w:szCs w:val="22"/>
        </w:rPr>
        <w:t>б</w:t>
      </w:r>
      <w:r w:rsidR="00B27C30" w:rsidRPr="00BA237D">
        <w:rPr>
          <w:i/>
          <w:sz w:val="22"/>
          <w:szCs w:val="22"/>
        </w:rPr>
        <w:t>.</w:t>
      </w:r>
    </w:p>
    <w:p w:rsidR="00DE3A71" w:rsidRPr="00EF7211" w:rsidRDefault="00DE3A71" w:rsidP="00DE3A71">
      <w:pPr>
        <w:pStyle w:val="ad"/>
        <w:spacing w:line="240" w:lineRule="auto"/>
        <w:ind w:firstLine="567"/>
        <w:rPr>
          <w:i/>
          <w:sz w:val="22"/>
          <w:szCs w:val="22"/>
        </w:rPr>
      </w:pPr>
      <w:r w:rsidRPr="00EF7211">
        <w:rPr>
          <w:sz w:val="22"/>
          <w:szCs w:val="22"/>
        </w:rPr>
        <w:tab/>
      </w:r>
      <w:r w:rsidRPr="00EF7211">
        <w:rPr>
          <w:sz w:val="22"/>
          <w:szCs w:val="22"/>
        </w:rPr>
        <w:tab/>
        <w:t xml:space="preserve">   </w:t>
      </w:r>
      <w:r w:rsidRPr="00EF7211">
        <w:rPr>
          <w:i/>
          <w:sz w:val="22"/>
          <w:szCs w:val="22"/>
        </w:rPr>
        <w:t>а</w:t>
      </w:r>
      <w:r w:rsidRPr="00EF7211">
        <w:rPr>
          <w:i/>
          <w:sz w:val="22"/>
          <w:szCs w:val="22"/>
        </w:rPr>
        <w:tab/>
      </w:r>
      <w:r w:rsidRPr="00EF7211">
        <w:rPr>
          <w:i/>
          <w:sz w:val="22"/>
          <w:szCs w:val="22"/>
        </w:rPr>
        <w:tab/>
      </w:r>
      <w:r w:rsidRPr="00EF7211">
        <w:rPr>
          <w:i/>
          <w:sz w:val="22"/>
          <w:szCs w:val="22"/>
        </w:rPr>
        <w:tab/>
      </w:r>
      <w:r w:rsidRPr="00EF7211">
        <w:rPr>
          <w:i/>
          <w:sz w:val="22"/>
          <w:szCs w:val="22"/>
        </w:rPr>
        <w:tab/>
        <w:t xml:space="preserve">       б</w:t>
      </w:r>
      <w:r w:rsidRPr="00EF7211">
        <w:rPr>
          <w:i/>
          <w:sz w:val="22"/>
          <w:szCs w:val="22"/>
        </w:rPr>
        <w:tab/>
      </w:r>
      <w:r w:rsidRPr="00EF7211">
        <w:rPr>
          <w:i/>
          <w:sz w:val="22"/>
          <w:szCs w:val="22"/>
        </w:rPr>
        <w:tab/>
      </w:r>
      <w:r w:rsidRPr="00EF7211">
        <w:rPr>
          <w:i/>
          <w:sz w:val="22"/>
          <w:szCs w:val="22"/>
        </w:rPr>
        <w:tab/>
      </w:r>
      <w:r w:rsidRPr="00EF7211">
        <w:rPr>
          <w:i/>
          <w:sz w:val="22"/>
          <w:szCs w:val="22"/>
        </w:rPr>
        <w:tab/>
      </w:r>
      <w:r w:rsidRPr="00EF7211">
        <w:rPr>
          <w:i/>
          <w:sz w:val="22"/>
          <w:szCs w:val="22"/>
        </w:rPr>
        <w:tab/>
        <w:t xml:space="preserve">  в</w:t>
      </w:r>
    </w:p>
    <w:p w:rsidR="00AA2845" w:rsidRPr="00BA237D" w:rsidRDefault="00DE3A71" w:rsidP="00DE3A71">
      <w:pPr>
        <w:pStyle w:val="ad"/>
        <w:spacing w:line="240" w:lineRule="auto"/>
        <w:ind w:firstLine="0"/>
        <w:jc w:val="center"/>
        <w:rPr>
          <w:sz w:val="22"/>
          <w:szCs w:val="22"/>
        </w:rPr>
      </w:pPr>
      <w:r w:rsidRPr="00EF7211">
        <w:rPr>
          <w:noProof/>
          <w:sz w:val="22"/>
          <w:szCs w:val="22"/>
        </w:rPr>
        <w:drawing>
          <wp:inline distT="0" distB="0" distL="0" distR="0">
            <wp:extent cx="1914482" cy="1773141"/>
            <wp:effectExtent l="19050" t="0" r="0" b="0"/>
            <wp:docPr id="13" name="Рисунок 1" descr="Назаров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аров 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 t="1975" r="52520" b="50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82" cy="177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211">
        <w:rPr>
          <w:noProof/>
          <w:sz w:val="22"/>
          <w:szCs w:val="22"/>
        </w:rPr>
        <w:drawing>
          <wp:inline distT="0" distB="0" distL="0" distR="0">
            <wp:extent cx="1984679" cy="1784441"/>
            <wp:effectExtent l="19050" t="0" r="0" b="0"/>
            <wp:docPr id="14" name="Рисунок 1" descr="Назаров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аров 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 l="46842" t="1977" r="4258" b="5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9" cy="178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211">
        <w:rPr>
          <w:noProof/>
          <w:sz w:val="22"/>
          <w:szCs w:val="22"/>
        </w:rPr>
        <w:drawing>
          <wp:inline distT="0" distB="0" distL="0" distR="0">
            <wp:extent cx="1948069" cy="1783787"/>
            <wp:effectExtent l="19050" t="0" r="0" b="0"/>
            <wp:docPr id="15" name="Рисунок 7" descr="Назаров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заров 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 t="52642" r="5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43" cy="179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45" w:rsidRPr="00BA237D" w:rsidRDefault="0009325A" w:rsidP="00DE3A71">
      <w:pPr>
        <w:pStyle w:val="ad"/>
        <w:spacing w:before="120" w:line="240" w:lineRule="auto"/>
        <w:ind w:firstLine="0"/>
        <w:jc w:val="center"/>
        <w:rPr>
          <w:sz w:val="22"/>
          <w:szCs w:val="22"/>
        </w:rPr>
      </w:pPr>
      <w:r w:rsidRPr="0009325A">
        <w:rPr>
          <w:b/>
          <w:snapToGrid w:val="0"/>
          <w:kern w:val="0"/>
          <w:sz w:val="20"/>
        </w:rPr>
        <w:t xml:space="preserve">Рисунок </w:t>
      </w:r>
      <w:r>
        <w:rPr>
          <w:b/>
          <w:snapToGrid w:val="0"/>
          <w:kern w:val="0"/>
          <w:sz w:val="20"/>
        </w:rPr>
        <w:t>3</w:t>
      </w:r>
      <w:r w:rsidRPr="0009325A">
        <w:rPr>
          <w:b/>
          <w:snapToGrid w:val="0"/>
          <w:kern w:val="0"/>
          <w:sz w:val="20"/>
        </w:rPr>
        <w:t>.</w:t>
      </w:r>
      <w:r w:rsidRPr="0009325A">
        <w:rPr>
          <w:snapToGrid w:val="0"/>
          <w:kern w:val="0"/>
          <w:sz w:val="20"/>
        </w:rPr>
        <w:t xml:space="preserve"> </w:t>
      </w:r>
      <w:r w:rsidR="00AA2845" w:rsidRPr="0009325A">
        <w:rPr>
          <w:snapToGrid w:val="0"/>
          <w:kern w:val="0"/>
          <w:sz w:val="20"/>
        </w:rPr>
        <w:t xml:space="preserve">Линии уровня целевой функции в различных сечениях </w:t>
      </w:r>
    </w:p>
    <w:p w:rsidR="00AA2845" w:rsidRPr="0041699D" w:rsidRDefault="005335E1" w:rsidP="00DE3A71">
      <w:pPr>
        <w:pStyle w:val="ad"/>
        <w:spacing w:before="120" w:line="240" w:lineRule="auto"/>
        <w:ind w:firstLine="567"/>
        <w:rPr>
          <w:sz w:val="22"/>
          <w:szCs w:val="22"/>
        </w:rPr>
      </w:pPr>
      <w:r w:rsidRPr="0009325A">
        <w:rPr>
          <w:sz w:val="22"/>
          <w:szCs w:val="22"/>
        </w:rPr>
        <w:tab/>
      </w:r>
      <w:r w:rsidR="00AA2845" w:rsidRPr="00BA237D">
        <w:rPr>
          <w:sz w:val="22"/>
          <w:szCs w:val="22"/>
        </w:rPr>
        <w:t xml:space="preserve">Численными экспериментами установлено, что для однозначной разрешимости </w:t>
      </w:r>
      <w:r w:rsidR="003C1E58">
        <w:rPr>
          <w:sz w:val="22"/>
          <w:szCs w:val="22"/>
        </w:rPr>
        <w:t xml:space="preserve">сформулированной обратной задачи </w:t>
      </w:r>
      <w:r w:rsidR="00AA2845" w:rsidRPr="00BA237D">
        <w:rPr>
          <w:sz w:val="22"/>
          <w:szCs w:val="22"/>
        </w:rPr>
        <w:t xml:space="preserve">необходимо регистрировать поверхностные смещения как в вертикальном, так и горизонтальном направлениях. Предложенный подход дает возможность осуществлять мониторинг поля давления в </w:t>
      </w:r>
      <w:proofErr w:type="spellStart"/>
      <w:r w:rsidR="00AA2845" w:rsidRPr="00BA237D">
        <w:rPr>
          <w:sz w:val="22"/>
          <w:szCs w:val="22"/>
        </w:rPr>
        <w:t>субгоризонтальных</w:t>
      </w:r>
      <w:proofErr w:type="spellEnd"/>
      <w:r w:rsidR="00AA2845" w:rsidRPr="00BA237D">
        <w:rPr>
          <w:sz w:val="22"/>
          <w:szCs w:val="22"/>
        </w:rPr>
        <w:t xml:space="preserve"> пластах при добыче углеводородного сырья при наличии высокоточной системы регистрации смещений земной поверхности.</w:t>
      </w:r>
    </w:p>
    <w:p w:rsidR="007C64EF" w:rsidRPr="0041699D" w:rsidRDefault="007C64EF" w:rsidP="007C64EF">
      <w:pPr>
        <w:ind w:firstLine="567"/>
        <w:jc w:val="both"/>
        <w:rPr>
          <w:sz w:val="22"/>
          <w:szCs w:val="22"/>
        </w:rPr>
      </w:pPr>
    </w:p>
    <w:p w:rsidR="007C64EF" w:rsidRPr="002F67A3" w:rsidRDefault="007C64EF" w:rsidP="007C64EF">
      <w:pPr>
        <w:ind w:firstLine="567"/>
        <w:jc w:val="both"/>
        <w:rPr>
          <w:sz w:val="22"/>
          <w:szCs w:val="22"/>
        </w:rPr>
      </w:pPr>
      <w:r w:rsidRPr="002F67A3">
        <w:rPr>
          <w:sz w:val="22"/>
          <w:szCs w:val="22"/>
        </w:rPr>
        <w:t>СПИСОК ЛИТЕРАТУРЫ:</w:t>
      </w:r>
    </w:p>
    <w:p w:rsidR="007C64EF" w:rsidRPr="002F67A3" w:rsidRDefault="007C64EF" w:rsidP="007C64EF">
      <w:pPr>
        <w:pStyle w:val="aa"/>
        <w:spacing w:after="0"/>
        <w:ind w:left="624"/>
        <w:jc w:val="both"/>
        <w:rPr>
          <w:sz w:val="22"/>
          <w:szCs w:val="22"/>
        </w:rPr>
      </w:pPr>
    </w:p>
    <w:p w:rsidR="007C64EF" w:rsidRPr="00136359" w:rsidRDefault="007C64EF" w:rsidP="007C64EF">
      <w:pPr>
        <w:pStyle w:val="aa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7C64EF">
        <w:rPr>
          <w:sz w:val="22"/>
          <w:szCs w:val="22"/>
        </w:rPr>
        <w:t xml:space="preserve">Самарский А. А. Введение в теорию разностных схем. </w:t>
      </w:r>
      <w:r w:rsidRPr="00EF7211">
        <w:rPr>
          <w:spacing w:val="-4"/>
          <w:sz w:val="22"/>
          <w:szCs w:val="22"/>
        </w:rPr>
        <w:sym w:font="Symbol" w:char="002D"/>
      </w:r>
      <w:r w:rsidRPr="007C64EF">
        <w:rPr>
          <w:sz w:val="22"/>
          <w:szCs w:val="22"/>
        </w:rPr>
        <w:t xml:space="preserve"> М.: Наука, 1971.</w:t>
      </w:r>
    </w:p>
    <w:p w:rsidR="00136359" w:rsidRPr="002F67A3" w:rsidRDefault="00136359" w:rsidP="007C64EF">
      <w:pPr>
        <w:pStyle w:val="aa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Назарова Л. А. Напряженное состояние наклонно-слоистого массива горных пород вокруг выработки </w:t>
      </w:r>
      <w:r w:rsidRPr="007C64EF">
        <w:rPr>
          <w:sz w:val="22"/>
          <w:szCs w:val="22"/>
        </w:rPr>
        <w:t xml:space="preserve">// </w:t>
      </w:r>
      <w:r>
        <w:rPr>
          <w:sz w:val="22"/>
          <w:szCs w:val="22"/>
        </w:rPr>
        <w:t>ФТПРПИ</w:t>
      </w:r>
      <w:r w:rsidRPr="007C64EF">
        <w:rPr>
          <w:sz w:val="22"/>
          <w:szCs w:val="22"/>
        </w:rPr>
        <w:t>.</w:t>
      </w:r>
      <w:r w:rsidRPr="00EF7211">
        <w:rPr>
          <w:sz w:val="22"/>
          <w:szCs w:val="22"/>
        </w:rPr>
        <w:t xml:space="preserve"> </w:t>
      </w:r>
      <w:r w:rsidRPr="007C64EF">
        <w:rPr>
          <w:spacing w:val="-4"/>
          <w:sz w:val="22"/>
          <w:szCs w:val="22"/>
        </w:rPr>
        <w:sym w:font="Symbol" w:char="002D"/>
      </w:r>
      <w:r w:rsidRPr="007C64EF">
        <w:rPr>
          <w:sz w:val="22"/>
          <w:szCs w:val="22"/>
        </w:rPr>
        <w:t xml:space="preserve"> </w:t>
      </w:r>
      <w:r>
        <w:rPr>
          <w:sz w:val="22"/>
          <w:szCs w:val="22"/>
        </w:rPr>
        <w:t>1985</w:t>
      </w:r>
      <w:r w:rsidRPr="007C64EF">
        <w:rPr>
          <w:sz w:val="22"/>
          <w:szCs w:val="22"/>
        </w:rPr>
        <w:t>.</w:t>
      </w:r>
      <w:r w:rsidRPr="00EF7211">
        <w:rPr>
          <w:sz w:val="22"/>
          <w:szCs w:val="22"/>
        </w:rPr>
        <w:t xml:space="preserve"> </w:t>
      </w:r>
      <w:r w:rsidRPr="007C64EF">
        <w:rPr>
          <w:spacing w:val="-4"/>
          <w:sz w:val="22"/>
          <w:szCs w:val="22"/>
        </w:rPr>
        <w:sym w:font="Symbol" w:char="002D"/>
      </w:r>
      <w:r w:rsidRPr="007C64EF">
        <w:rPr>
          <w:sz w:val="22"/>
          <w:szCs w:val="22"/>
        </w:rPr>
        <w:t xml:space="preserve"> № 2.</w:t>
      </w:r>
    </w:p>
    <w:p w:rsidR="007C64EF" w:rsidRPr="00AD43BE" w:rsidRDefault="007C64EF" w:rsidP="007C64EF">
      <w:pPr>
        <w:pStyle w:val="aa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proofErr w:type="spellStart"/>
      <w:r w:rsidRPr="007C64EF">
        <w:rPr>
          <w:sz w:val="22"/>
          <w:szCs w:val="22"/>
        </w:rPr>
        <w:t>Карчевский</w:t>
      </w:r>
      <w:proofErr w:type="spellEnd"/>
      <w:r w:rsidRPr="007C64EF">
        <w:rPr>
          <w:sz w:val="22"/>
          <w:szCs w:val="22"/>
        </w:rPr>
        <w:t xml:space="preserve"> А. Л. Численное решение одномерной обратной задачи для системы упругости // ДАН.</w:t>
      </w:r>
      <w:r w:rsidRPr="00EF7211">
        <w:rPr>
          <w:sz w:val="22"/>
          <w:szCs w:val="22"/>
        </w:rPr>
        <w:t xml:space="preserve"> </w:t>
      </w:r>
      <w:r w:rsidRPr="007C64EF">
        <w:rPr>
          <w:spacing w:val="-4"/>
          <w:sz w:val="22"/>
          <w:szCs w:val="22"/>
        </w:rPr>
        <w:sym w:font="Symbol" w:char="002D"/>
      </w:r>
      <w:r w:rsidRPr="007C64EF">
        <w:rPr>
          <w:sz w:val="22"/>
          <w:szCs w:val="22"/>
        </w:rPr>
        <w:t xml:space="preserve"> 2000.</w:t>
      </w:r>
      <w:r w:rsidRPr="00EF7211">
        <w:rPr>
          <w:sz w:val="22"/>
          <w:szCs w:val="22"/>
        </w:rPr>
        <w:t xml:space="preserve"> </w:t>
      </w:r>
      <w:r w:rsidRPr="007C64EF">
        <w:rPr>
          <w:spacing w:val="-4"/>
          <w:sz w:val="22"/>
          <w:szCs w:val="22"/>
        </w:rPr>
        <w:sym w:font="Symbol" w:char="002D"/>
      </w:r>
      <w:r w:rsidRPr="007C64EF">
        <w:rPr>
          <w:sz w:val="22"/>
          <w:szCs w:val="22"/>
        </w:rPr>
        <w:t xml:space="preserve"> Т. 375.</w:t>
      </w:r>
      <w:r w:rsidRPr="00EF7211">
        <w:rPr>
          <w:sz w:val="22"/>
          <w:szCs w:val="22"/>
        </w:rPr>
        <w:t xml:space="preserve"> </w:t>
      </w:r>
      <w:r w:rsidRPr="007C64EF">
        <w:rPr>
          <w:spacing w:val="-4"/>
          <w:sz w:val="22"/>
          <w:szCs w:val="22"/>
        </w:rPr>
        <w:sym w:font="Symbol" w:char="002D"/>
      </w:r>
      <w:r w:rsidRPr="007C64EF">
        <w:rPr>
          <w:sz w:val="22"/>
          <w:szCs w:val="22"/>
        </w:rPr>
        <w:t xml:space="preserve"> № 2.</w:t>
      </w:r>
      <w:r w:rsidRPr="00EF7211">
        <w:rPr>
          <w:sz w:val="22"/>
          <w:szCs w:val="22"/>
        </w:rPr>
        <w:t xml:space="preserve"> </w:t>
      </w:r>
      <w:r w:rsidRPr="007C64EF">
        <w:rPr>
          <w:spacing w:val="-4"/>
          <w:sz w:val="22"/>
          <w:szCs w:val="22"/>
        </w:rPr>
        <w:sym w:font="Symbol" w:char="002D"/>
      </w:r>
      <w:r w:rsidRPr="007C64EF">
        <w:rPr>
          <w:spacing w:val="-4"/>
          <w:sz w:val="22"/>
          <w:szCs w:val="22"/>
        </w:rPr>
        <w:t xml:space="preserve"> С. 235.</w:t>
      </w:r>
    </w:p>
    <w:sectPr w:rsidR="007C64EF" w:rsidRPr="00AD43BE" w:rsidSect="00494D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7A8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21E03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D02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6BA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F640D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3C9C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07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C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DE3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78B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B73A8"/>
    <w:multiLevelType w:val="hybridMultilevel"/>
    <w:tmpl w:val="6818D9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2A041B3"/>
    <w:multiLevelType w:val="hybridMultilevel"/>
    <w:tmpl w:val="46C43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5273807"/>
    <w:multiLevelType w:val="hybridMultilevel"/>
    <w:tmpl w:val="6A384CDA"/>
    <w:lvl w:ilvl="0" w:tplc="D498881C">
      <w:start w:val="1"/>
      <w:numFmt w:val="decimal"/>
      <w:lvlText w:val="%1."/>
      <w:lvlJc w:val="right"/>
      <w:pPr>
        <w:tabs>
          <w:tab w:val="num" w:pos="624"/>
        </w:tabs>
        <w:ind w:left="62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73F63"/>
    <w:multiLevelType w:val="hybridMultilevel"/>
    <w:tmpl w:val="FA80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929EE"/>
    <w:multiLevelType w:val="hybridMultilevel"/>
    <w:tmpl w:val="BFBABA16"/>
    <w:lvl w:ilvl="0" w:tplc="F7D0B00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E24FC7"/>
    <w:multiLevelType w:val="hybridMultilevel"/>
    <w:tmpl w:val="8B248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B5297C"/>
    <w:multiLevelType w:val="hybridMultilevel"/>
    <w:tmpl w:val="7B4EC6D8"/>
    <w:lvl w:ilvl="0" w:tplc="998E5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A6838"/>
    <w:rsid w:val="00092EF4"/>
    <w:rsid w:val="0009325A"/>
    <w:rsid w:val="00097796"/>
    <w:rsid w:val="00106D7A"/>
    <w:rsid w:val="00133543"/>
    <w:rsid w:val="00136359"/>
    <w:rsid w:val="00155BF6"/>
    <w:rsid w:val="0015619E"/>
    <w:rsid w:val="001C43E3"/>
    <w:rsid w:val="001F1965"/>
    <w:rsid w:val="00201A13"/>
    <w:rsid w:val="00213AFA"/>
    <w:rsid w:val="00241D82"/>
    <w:rsid w:val="002708EB"/>
    <w:rsid w:val="002A6838"/>
    <w:rsid w:val="00347C9D"/>
    <w:rsid w:val="00374C12"/>
    <w:rsid w:val="00392054"/>
    <w:rsid w:val="003B17D5"/>
    <w:rsid w:val="003C1E58"/>
    <w:rsid w:val="0041699D"/>
    <w:rsid w:val="00421868"/>
    <w:rsid w:val="00437D66"/>
    <w:rsid w:val="00446668"/>
    <w:rsid w:val="004510E3"/>
    <w:rsid w:val="00464FB9"/>
    <w:rsid w:val="00494D9B"/>
    <w:rsid w:val="004B09B2"/>
    <w:rsid w:val="005065BC"/>
    <w:rsid w:val="00524F45"/>
    <w:rsid w:val="00525209"/>
    <w:rsid w:val="005335E1"/>
    <w:rsid w:val="00533E48"/>
    <w:rsid w:val="005462E7"/>
    <w:rsid w:val="00572818"/>
    <w:rsid w:val="005C7498"/>
    <w:rsid w:val="005E7D85"/>
    <w:rsid w:val="005F24AA"/>
    <w:rsid w:val="005F5BF0"/>
    <w:rsid w:val="005F5EC7"/>
    <w:rsid w:val="00624A88"/>
    <w:rsid w:val="00626340"/>
    <w:rsid w:val="006E6D79"/>
    <w:rsid w:val="00711997"/>
    <w:rsid w:val="00735404"/>
    <w:rsid w:val="007525F2"/>
    <w:rsid w:val="00765DBF"/>
    <w:rsid w:val="00773D7A"/>
    <w:rsid w:val="00790CE0"/>
    <w:rsid w:val="00793E3D"/>
    <w:rsid w:val="007A593C"/>
    <w:rsid w:val="007A761F"/>
    <w:rsid w:val="007B5366"/>
    <w:rsid w:val="007B5587"/>
    <w:rsid w:val="007C0A02"/>
    <w:rsid w:val="007C64EF"/>
    <w:rsid w:val="007D44FC"/>
    <w:rsid w:val="007E23B8"/>
    <w:rsid w:val="00816974"/>
    <w:rsid w:val="00855434"/>
    <w:rsid w:val="0087632E"/>
    <w:rsid w:val="008970D3"/>
    <w:rsid w:val="008B2BEC"/>
    <w:rsid w:val="008D1CB8"/>
    <w:rsid w:val="008D4646"/>
    <w:rsid w:val="008F6BF4"/>
    <w:rsid w:val="009060B5"/>
    <w:rsid w:val="00912D95"/>
    <w:rsid w:val="009665EC"/>
    <w:rsid w:val="009B421A"/>
    <w:rsid w:val="009C08BE"/>
    <w:rsid w:val="009D25FD"/>
    <w:rsid w:val="009E0B8B"/>
    <w:rsid w:val="009F7B55"/>
    <w:rsid w:val="00A06C63"/>
    <w:rsid w:val="00A20BD9"/>
    <w:rsid w:val="00A25D04"/>
    <w:rsid w:val="00A36790"/>
    <w:rsid w:val="00A4055B"/>
    <w:rsid w:val="00A433ED"/>
    <w:rsid w:val="00A821CB"/>
    <w:rsid w:val="00A82567"/>
    <w:rsid w:val="00A87126"/>
    <w:rsid w:val="00A92B92"/>
    <w:rsid w:val="00A94E96"/>
    <w:rsid w:val="00AA2845"/>
    <w:rsid w:val="00AD43BE"/>
    <w:rsid w:val="00AF1B53"/>
    <w:rsid w:val="00AF555D"/>
    <w:rsid w:val="00B07DAC"/>
    <w:rsid w:val="00B15673"/>
    <w:rsid w:val="00B27C30"/>
    <w:rsid w:val="00B31595"/>
    <w:rsid w:val="00B46BBF"/>
    <w:rsid w:val="00B574DF"/>
    <w:rsid w:val="00B77BDA"/>
    <w:rsid w:val="00B91E7E"/>
    <w:rsid w:val="00B92E86"/>
    <w:rsid w:val="00BF0491"/>
    <w:rsid w:val="00C17041"/>
    <w:rsid w:val="00C211B1"/>
    <w:rsid w:val="00CB44FA"/>
    <w:rsid w:val="00CC48FC"/>
    <w:rsid w:val="00CC61B9"/>
    <w:rsid w:val="00CD588A"/>
    <w:rsid w:val="00CE583E"/>
    <w:rsid w:val="00D35FAD"/>
    <w:rsid w:val="00D520BF"/>
    <w:rsid w:val="00D93F9E"/>
    <w:rsid w:val="00DC1B84"/>
    <w:rsid w:val="00DE1EDF"/>
    <w:rsid w:val="00DE3A71"/>
    <w:rsid w:val="00E032EB"/>
    <w:rsid w:val="00E25998"/>
    <w:rsid w:val="00E25C76"/>
    <w:rsid w:val="00E26182"/>
    <w:rsid w:val="00E31EB5"/>
    <w:rsid w:val="00E36341"/>
    <w:rsid w:val="00E414BE"/>
    <w:rsid w:val="00E43425"/>
    <w:rsid w:val="00E86000"/>
    <w:rsid w:val="00EC5670"/>
    <w:rsid w:val="00F15A67"/>
    <w:rsid w:val="00F210BB"/>
    <w:rsid w:val="00F553DB"/>
    <w:rsid w:val="00F91DBD"/>
    <w:rsid w:val="00FA0E25"/>
    <w:rsid w:val="00FB4549"/>
    <w:rsid w:val="00FC3405"/>
    <w:rsid w:val="00FE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A6838"/>
    <w:pPr>
      <w:keepNext/>
      <w:autoSpaceDE w:val="0"/>
      <w:autoSpaceDN w:val="0"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A683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2A6838"/>
    <w:pPr>
      <w:autoSpaceDE w:val="0"/>
      <w:autoSpaceDN w:val="0"/>
      <w:ind w:left="-142" w:right="-124"/>
      <w:jc w:val="center"/>
    </w:pPr>
  </w:style>
  <w:style w:type="character" w:customStyle="1" w:styleId="a4">
    <w:name w:val="Название Знак"/>
    <w:link w:val="a3"/>
    <w:rsid w:val="002A6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A683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2A683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83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A68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оловок 3"/>
    <w:basedOn w:val="a"/>
    <w:next w:val="a"/>
    <w:rsid w:val="00524F45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styleId="a9">
    <w:name w:val="Hyperlink"/>
    <w:rsid w:val="00524F45"/>
    <w:rPr>
      <w:color w:val="0000FF"/>
      <w:u w:val="single"/>
    </w:rPr>
  </w:style>
  <w:style w:type="character" w:customStyle="1" w:styleId="apple-style-span">
    <w:name w:val="apple-style-span"/>
    <w:basedOn w:val="a0"/>
    <w:rsid w:val="00524F45"/>
  </w:style>
  <w:style w:type="paragraph" w:styleId="2">
    <w:name w:val="Body Text 2"/>
    <w:basedOn w:val="a"/>
    <w:link w:val="20"/>
    <w:uiPriority w:val="99"/>
    <w:unhideWhenUsed/>
    <w:rsid w:val="005F24A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F2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790CE0"/>
    <w:pPr>
      <w:keepNext/>
      <w:autoSpaceDE w:val="0"/>
      <w:autoSpaceDN w:val="0"/>
      <w:spacing w:after="120"/>
      <w:ind w:left="223" w:right="223"/>
      <w:jc w:val="both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533E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rsid w:val="00E2618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2618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rsid w:val="00A433ED"/>
    <w:pPr>
      <w:spacing w:after="120" w:line="480" w:lineRule="auto"/>
      <w:ind w:left="360"/>
    </w:pPr>
  </w:style>
  <w:style w:type="character" w:styleId="ac">
    <w:name w:val="Strong"/>
    <w:basedOn w:val="a0"/>
    <w:qFormat/>
    <w:rsid w:val="00A20BD9"/>
    <w:rPr>
      <w:b/>
      <w:bCs/>
    </w:rPr>
  </w:style>
  <w:style w:type="paragraph" w:customStyle="1" w:styleId="Default">
    <w:name w:val="Default"/>
    <w:rsid w:val="005C74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Статья Текст"/>
    <w:basedOn w:val="a"/>
    <w:rsid w:val="00AA2845"/>
    <w:pPr>
      <w:tabs>
        <w:tab w:val="left" w:pos="720"/>
      </w:tabs>
      <w:spacing w:line="290" w:lineRule="exact"/>
      <w:ind w:firstLine="397"/>
      <w:jc w:val="both"/>
    </w:pPr>
    <w:rPr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7.png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jpeg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theme" Target="theme/theme1.xml"/><Relationship Id="rId5" Type="http://schemas.openxmlformats.org/officeDocument/2006/relationships/hyperlink" Target="mailto:anton-700@yandex.ru" TargetMode="External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8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hyperlink" Target="mailto:mna@misd.nsc.ru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ОФОРМЛЕНИЯ</vt:lpstr>
      <vt:lpstr/>
    </vt:vector>
  </TitlesOfParts>
  <Company>IPGG</Company>
  <LinksUpToDate>false</LinksUpToDate>
  <CharactersWithSpaces>4928</CharactersWithSpaces>
  <SharedDoc>false</SharedDoc>
  <HLinks>
    <vt:vector size="24" baseType="variant">
      <vt:variant>
        <vt:i4>393230</vt:i4>
      </vt:variant>
      <vt:variant>
        <vt:i4>9</vt:i4>
      </vt:variant>
      <vt:variant>
        <vt:i4>0</vt:i4>
      </vt:variant>
      <vt:variant>
        <vt:i4>5</vt:i4>
      </vt:variant>
      <vt:variant>
        <vt:lpwstr>http://www.ivtn.ru/2010/confs/enter/paper.php?p=1257</vt:lpwstr>
      </vt:variant>
      <vt:variant>
        <vt:lpwstr/>
      </vt:variant>
      <vt:variant>
        <vt:i4>5111860</vt:i4>
      </vt:variant>
      <vt:variant>
        <vt:i4>6</vt:i4>
      </vt:variant>
      <vt:variant>
        <vt:i4>0</vt:i4>
      </vt:variant>
      <vt:variant>
        <vt:i4>5</vt:i4>
      </vt:variant>
      <vt:variant>
        <vt:lpwstr>mailto:sric@ipc.tsc.ru</vt:lpwstr>
      </vt:variant>
      <vt:variant>
        <vt:lpwstr/>
      </vt:variant>
      <vt:variant>
        <vt:i4>1179773</vt:i4>
      </vt:variant>
      <vt:variant>
        <vt:i4>3</vt:i4>
      </vt:variant>
      <vt:variant>
        <vt:i4>0</vt:i4>
      </vt:variant>
      <vt:variant>
        <vt:i4>5</vt:i4>
      </vt:variant>
      <vt:variant>
        <vt:lpwstr>mailto:pto@ipc.tsc.ru</vt:lpwstr>
      </vt:variant>
      <vt:variant>
        <vt:lpwstr/>
      </vt:variant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mailto:sonetta27@gmail.com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subject/>
  <dc:creator>Дучков Антон Альбертович</dc:creator>
  <cp:keywords/>
  <cp:lastModifiedBy>Miroshnichenko_N</cp:lastModifiedBy>
  <cp:revision>30</cp:revision>
  <cp:lastPrinted>2013-01-30T03:06:00Z</cp:lastPrinted>
  <dcterms:created xsi:type="dcterms:W3CDTF">2014-05-12T05:12:00Z</dcterms:created>
  <dcterms:modified xsi:type="dcterms:W3CDTF">2014-05-13T04:06:00Z</dcterms:modified>
</cp:coreProperties>
</file>